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488DB" w14:textId="7D4CB288" w:rsidR="00E97D71" w:rsidRPr="00E97D71" w:rsidRDefault="00E97D71" w:rsidP="00E97D71">
      <w:pPr>
        <w:spacing w:after="360"/>
        <w:rPr>
          <w:rFonts w:cstheme="minorHAnsi"/>
          <w:b/>
          <w:sz w:val="28"/>
          <w:szCs w:val="28"/>
          <w:lang w:val="en-GB"/>
        </w:rPr>
      </w:pPr>
      <w:r w:rsidRPr="00E97D71">
        <w:rPr>
          <w:rFonts w:cstheme="minorHAnsi"/>
          <w:b/>
          <w:sz w:val="28"/>
          <w:szCs w:val="28"/>
          <w:lang w:val="en-GB"/>
        </w:rPr>
        <w:t xml:space="preserve">Annex </w:t>
      </w:r>
      <w:r w:rsidR="005E0657">
        <w:rPr>
          <w:rFonts w:cstheme="minorHAnsi"/>
          <w:b/>
          <w:sz w:val="28"/>
          <w:szCs w:val="28"/>
          <w:lang w:val="en-GB"/>
        </w:rPr>
        <w:t>5</w:t>
      </w:r>
      <w:r w:rsidRPr="00E97D71">
        <w:rPr>
          <w:rFonts w:cstheme="minorHAnsi"/>
          <w:b/>
          <w:sz w:val="28"/>
          <w:szCs w:val="28"/>
          <w:lang w:val="en-GB"/>
        </w:rPr>
        <w:t xml:space="preserve"> – Cooperation with </w:t>
      </w:r>
      <w:r w:rsidRPr="00E97D71">
        <w:rPr>
          <w:rFonts w:cstheme="minorHAnsi"/>
          <w:b/>
          <w:bCs/>
          <w:sz w:val="28"/>
          <w:szCs w:val="28"/>
          <w:lang w:val="en-GB"/>
        </w:rPr>
        <w:t>Local Level Businesses</w:t>
      </w:r>
      <w:r w:rsidRPr="00E97D71">
        <w:rPr>
          <w:rFonts w:cstheme="minorHAnsi"/>
          <w:b/>
          <w:sz w:val="28"/>
          <w:szCs w:val="28"/>
          <w:lang w:val="en-GB"/>
        </w:rPr>
        <w:br/>
      </w:r>
      <w:r>
        <w:rPr>
          <w:lang w:val="en-GB"/>
        </w:rPr>
        <w:t xml:space="preserve">(23.04.2020, </w:t>
      </w:r>
      <w:r w:rsidRPr="00E97D71">
        <w:rPr>
          <w:highlight w:val="cyan"/>
          <w:lang w:val="en-GB"/>
        </w:rPr>
        <w:t>amended</w:t>
      </w:r>
      <w:r>
        <w:rPr>
          <w:lang w:val="en-GB"/>
        </w:rPr>
        <w:t>)</w:t>
      </w:r>
    </w:p>
    <w:p w14:paraId="5A925E4E" w14:textId="11FA9F03" w:rsidR="000A7F58" w:rsidRDefault="00FC6E89" w:rsidP="00C40352">
      <w:pPr>
        <w:snapToGrid w:val="0"/>
        <w:spacing w:after="120" w:line="240" w:lineRule="auto"/>
        <w:rPr>
          <w:rFonts w:cstheme="minorHAnsi"/>
          <w:lang w:val="en-GB"/>
        </w:rPr>
      </w:pPr>
      <w:r>
        <w:rPr>
          <w:rFonts w:cstheme="minorHAnsi"/>
          <w:lang w:val="en-GB"/>
        </w:rPr>
        <w:t xml:space="preserve">Effective cooperation of the SESA Regional Centres with the local employers will be crucial for a successful establishment of a public employment service in Georgia. </w:t>
      </w:r>
      <w:r w:rsidR="009E10F7">
        <w:rPr>
          <w:rFonts w:cstheme="minorHAnsi"/>
          <w:lang w:val="en-GB"/>
        </w:rPr>
        <w:t xml:space="preserve">The </w:t>
      </w:r>
      <w:r w:rsidR="00145F97">
        <w:rPr>
          <w:rFonts w:cstheme="minorHAnsi"/>
          <w:lang w:val="en-GB"/>
        </w:rPr>
        <w:t xml:space="preserve">TA </w:t>
      </w:r>
      <w:r w:rsidR="009E10F7">
        <w:rPr>
          <w:rFonts w:cstheme="minorHAnsi"/>
          <w:lang w:val="en-GB"/>
        </w:rPr>
        <w:t xml:space="preserve">project </w:t>
      </w:r>
      <w:r w:rsidR="00145F97">
        <w:rPr>
          <w:rFonts w:cstheme="minorHAnsi"/>
          <w:lang w:val="en-GB"/>
        </w:rPr>
        <w:t xml:space="preserve">supports the goal of </w:t>
      </w:r>
      <w:r w:rsidR="009E10F7">
        <w:rPr>
          <w:rFonts w:cstheme="minorHAnsi"/>
          <w:lang w:val="en-GB"/>
        </w:rPr>
        <w:t>embed</w:t>
      </w:r>
      <w:r w:rsidR="00145F97">
        <w:rPr>
          <w:rFonts w:cstheme="minorHAnsi"/>
          <w:lang w:val="en-GB"/>
        </w:rPr>
        <w:t>ding</w:t>
      </w:r>
      <w:r w:rsidR="009E10F7">
        <w:rPr>
          <w:rFonts w:cstheme="minorHAnsi"/>
          <w:lang w:val="en-GB"/>
        </w:rPr>
        <w:t xml:space="preserve"> the c</w:t>
      </w:r>
      <w:r w:rsidR="00E82A5E" w:rsidRPr="00E82A5E">
        <w:rPr>
          <w:rFonts w:cstheme="minorHAnsi"/>
          <w:lang w:val="en-GB"/>
        </w:rPr>
        <w:t xml:space="preserve">ooperation </w:t>
      </w:r>
      <w:r w:rsidR="009E10F7">
        <w:rPr>
          <w:rFonts w:cstheme="minorHAnsi"/>
          <w:lang w:val="en-GB"/>
        </w:rPr>
        <w:t xml:space="preserve">of SESA Regional Centres </w:t>
      </w:r>
      <w:r w:rsidR="00E82A5E" w:rsidRPr="00E82A5E">
        <w:rPr>
          <w:rFonts w:cstheme="minorHAnsi"/>
          <w:lang w:val="en-GB"/>
        </w:rPr>
        <w:t xml:space="preserve">with </w:t>
      </w:r>
      <w:r w:rsidR="009E10F7">
        <w:rPr>
          <w:rFonts w:cstheme="minorHAnsi"/>
          <w:lang w:val="en-GB"/>
        </w:rPr>
        <w:t xml:space="preserve">the private sector at the </w:t>
      </w:r>
      <w:r w:rsidR="00E82A5E" w:rsidRPr="00E82A5E">
        <w:rPr>
          <w:rFonts w:cstheme="minorHAnsi"/>
          <w:lang w:val="en-GB"/>
        </w:rPr>
        <w:t xml:space="preserve">local level </w:t>
      </w:r>
      <w:r w:rsidR="002B41D3">
        <w:rPr>
          <w:rFonts w:cstheme="minorHAnsi"/>
          <w:lang w:val="en-GB"/>
        </w:rPr>
        <w:t xml:space="preserve">in the larger context of working </w:t>
      </w:r>
      <w:r w:rsidR="009E10F7">
        <w:rPr>
          <w:rFonts w:cstheme="minorHAnsi"/>
          <w:lang w:val="en-GB"/>
        </w:rPr>
        <w:t>with all stakeholders</w:t>
      </w:r>
      <w:r w:rsidR="000A7F58">
        <w:rPr>
          <w:rFonts w:cstheme="minorHAnsi"/>
          <w:lang w:val="en-GB"/>
        </w:rPr>
        <w:t>.</w:t>
      </w:r>
      <w:r w:rsidR="009E10F7">
        <w:rPr>
          <w:rFonts w:cstheme="minorHAnsi"/>
          <w:lang w:val="en-GB"/>
        </w:rPr>
        <w:t xml:space="preserve"> Activity 4.1.4</w:t>
      </w:r>
      <w:r w:rsidR="000A7F58">
        <w:rPr>
          <w:rFonts w:cstheme="minorHAnsi"/>
          <w:lang w:val="en-GB"/>
        </w:rPr>
        <w:t xml:space="preserve"> of the project </w:t>
      </w:r>
      <w:r w:rsidR="009E10F7" w:rsidRPr="009E10F7">
        <w:rPr>
          <w:rFonts w:cstheme="minorHAnsi"/>
          <w:i/>
          <w:iCs/>
          <w:lang w:val="en-GB"/>
        </w:rPr>
        <w:t>Develop an implementation strategy for improving links with local employers/companies as well as local governments in the regions</w:t>
      </w:r>
      <w:r w:rsidR="000A7F58">
        <w:rPr>
          <w:rFonts w:cstheme="minorHAnsi"/>
          <w:lang w:val="en-GB"/>
        </w:rPr>
        <w:t xml:space="preserve"> addresses this task. </w:t>
      </w:r>
      <w:r w:rsidR="009E10F7">
        <w:rPr>
          <w:rFonts w:cstheme="minorHAnsi"/>
          <w:lang w:val="en-GB"/>
        </w:rPr>
        <w:t>Depending on the specific situation the</w:t>
      </w:r>
      <w:r w:rsidR="000A7F58">
        <w:rPr>
          <w:rFonts w:cstheme="minorHAnsi"/>
          <w:lang w:val="en-GB"/>
        </w:rPr>
        <w:t>se stakeholders can also include trade unions, NGOs, tripartite bodies etc. in addition to local governments. Provided that sufficient commitment can be mobilized one or two pilots for Local Partnerships for Employment could be launched with the purpose of countrywide replication.</w:t>
      </w:r>
    </w:p>
    <w:p w14:paraId="339C31DC" w14:textId="77777777" w:rsidR="00FC1EC9" w:rsidRPr="00200B13" w:rsidRDefault="00FC6E89" w:rsidP="00FC1EC9">
      <w:pPr>
        <w:keepNext/>
        <w:tabs>
          <w:tab w:val="left" w:pos="284"/>
        </w:tabs>
        <w:snapToGrid w:val="0"/>
        <w:spacing w:before="240" w:after="120" w:line="240" w:lineRule="auto"/>
        <w:ind w:left="284" w:hanging="284"/>
        <w:rPr>
          <w:u w:val="single"/>
          <w:lang w:val="en-GB"/>
        </w:rPr>
      </w:pPr>
      <w:r w:rsidRPr="00FC6E89">
        <w:rPr>
          <w:rFonts w:cstheme="minorHAnsi"/>
          <w:u w:val="single"/>
          <w:lang w:val="en-GB"/>
        </w:rPr>
        <w:t>Preconditions</w:t>
      </w:r>
    </w:p>
    <w:p w14:paraId="7D3F9317" w14:textId="69938292" w:rsidR="00B4665C" w:rsidRDefault="00C40352" w:rsidP="00B4665C">
      <w:pPr>
        <w:snapToGrid w:val="0"/>
        <w:spacing w:after="120" w:line="240" w:lineRule="auto"/>
        <w:rPr>
          <w:rFonts w:cstheme="minorHAnsi"/>
          <w:lang w:val="en-GB"/>
        </w:rPr>
      </w:pPr>
      <w:r>
        <w:rPr>
          <w:rFonts w:cstheme="minorHAnsi"/>
          <w:lang w:val="en-GB"/>
        </w:rPr>
        <w:t>The only way to establish a mutually trustful and productive</w:t>
      </w:r>
      <w:r w:rsidRPr="00B56E9A">
        <w:rPr>
          <w:rFonts w:cstheme="minorHAnsi"/>
          <w:lang w:val="en-GB"/>
        </w:rPr>
        <w:t xml:space="preserve"> cooperation </w:t>
      </w:r>
      <w:r>
        <w:rPr>
          <w:rFonts w:cstheme="minorHAnsi"/>
          <w:lang w:val="en-GB"/>
        </w:rPr>
        <w:t>between the public employment service and</w:t>
      </w:r>
      <w:r w:rsidRPr="00B56E9A">
        <w:rPr>
          <w:rFonts w:cstheme="minorHAnsi"/>
          <w:lang w:val="en-GB"/>
        </w:rPr>
        <w:t xml:space="preserve"> local business</w:t>
      </w:r>
      <w:r>
        <w:rPr>
          <w:rFonts w:cstheme="minorHAnsi"/>
          <w:lang w:val="en-GB"/>
        </w:rPr>
        <w:t xml:space="preserve">es and the </w:t>
      </w:r>
      <w:r w:rsidRPr="00B56E9A">
        <w:rPr>
          <w:rFonts w:cstheme="minorHAnsi"/>
          <w:lang w:val="en-GB"/>
        </w:rPr>
        <w:t xml:space="preserve">private sector </w:t>
      </w:r>
      <w:r>
        <w:rPr>
          <w:rFonts w:cstheme="minorHAnsi"/>
          <w:lang w:val="en-GB"/>
        </w:rPr>
        <w:t xml:space="preserve">is to provide them with suitable applicants for their vacancies. If </w:t>
      </w:r>
      <w:r w:rsidR="00FC6E89">
        <w:rPr>
          <w:rFonts w:cstheme="minorHAnsi"/>
          <w:lang w:val="en-GB"/>
        </w:rPr>
        <w:t>employers</w:t>
      </w:r>
      <w:r>
        <w:rPr>
          <w:rFonts w:cstheme="minorHAnsi"/>
          <w:lang w:val="en-GB"/>
        </w:rPr>
        <w:t xml:space="preserve"> do</w:t>
      </w:r>
      <w:r w:rsidR="00FC6E89">
        <w:rPr>
          <w:rFonts w:cstheme="minorHAnsi"/>
          <w:lang w:val="en-GB"/>
        </w:rPr>
        <w:t xml:space="preserve"> </w:t>
      </w:r>
      <w:r>
        <w:rPr>
          <w:rFonts w:cstheme="minorHAnsi"/>
          <w:lang w:val="en-GB"/>
        </w:rPr>
        <w:t>n</w:t>
      </w:r>
      <w:r w:rsidR="00FC6E89">
        <w:rPr>
          <w:rFonts w:cstheme="minorHAnsi"/>
          <w:lang w:val="en-GB"/>
        </w:rPr>
        <w:t>o</w:t>
      </w:r>
      <w:r>
        <w:rPr>
          <w:rFonts w:cstheme="minorHAnsi"/>
          <w:lang w:val="en-GB"/>
        </w:rPr>
        <w:t xml:space="preserve">t find this kind of </w:t>
      </w:r>
      <w:r w:rsidR="000B2842">
        <w:rPr>
          <w:rFonts w:cstheme="minorHAnsi"/>
          <w:lang w:val="en-GB"/>
        </w:rPr>
        <w:t>support,</w:t>
      </w:r>
      <w:r>
        <w:rPr>
          <w:rFonts w:cstheme="minorHAnsi"/>
          <w:lang w:val="en-GB"/>
        </w:rPr>
        <w:t xml:space="preserve"> they will regard contacting the PES as a waste of time.</w:t>
      </w:r>
      <w:r w:rsidR="00040F6B">
        <w:rPr>
          <w:rFonts w:cstheme="minorHAnsi"/>
          <w:lang w:val="en-GB"/>
        </w:rPr>
        <w:t xml:space="preserve"> </w:t>
      </w:r>
      <w:r w:rsidR="00FC6E89">
        <w:rPr>
          <w:rFonts w:cstheme="minorHAnsi"/>
          <w:lang w:val="en-GB"/>
        </w:rPr>
        <w:t>If they do not</w:t>
      </w:r>
      <w:r>
        <w:rPr>
          <w:rFonts w:cstheme="minorHAnsi"/>
          <w:lang w:val="en-GB"/>
        </w:rPr>
        <w:t xml:space="preserve"> see an advantage </w:t>
      </w:r>
      <w:r w:rsidR="0021188E">
        <w:rPr>
          <w:rFonts w:cstheme="minorHAnsi"/>
          <w:lang w:val="en-GB"/>
        </w:rPr>
        <w:t xml:space="preserve">in </w:t>
      </w:r>
      <w:r>
        <w:rPr>
          <w:rFonts w:cstheme="minorHAnsi"/>
          <w:lang w:val="en-GB"/>
        </w:rPr>
        <w:t>cooperat</w:t>
      </w:r>
      <w:r w:rsidR="0021188E">
        <w:rPr>
          <w:rFonts w:cstheme="minorHAnsi"/>
          <w:lang w:val="en-GB"/>
        </w:rPr>
        <w:t>ing</w:t>
      </w:r>
      <w:r>
        <w:rPr>
          <w:rFonts w:cstheme="minorHAnsi"/>
          <w:lang w:val="en-GB"/>
        </w:rPr>
        <w:t xml:space="preserve"> with </w:t>
      </w:r>
      <w:r w:rsidR="00CB34F4">
        <w:rPr>
          <w:rFonts w:cstheme="minorHAnsi"/>
          <w:lang w:val="en-GB"/>
        </w:rPr>
        <w:t>the employment office,</w:t>
      </w:r>
      <w:r>
        <w:rPr>
          <w:rFonts w:cstheme="minorHAnsi"/>
          <w:lang w:val="en-GB"/>
        </w:rPr>
        <w:t xml:space="preserve"> they will not be interested </w:t>
      </w:r>
      <w:r w:rsidR="0021188E">
        <w:rPr>
          <w:rFonts w:cstheme="minorHAnsi"/>
          <w:lang w:val="en-GB"/>
        </w:rPr>
        <w:t xml:space="preserve">in applicants sent by the SESA </w:t>
      </w:r>
      <w:r>
        <w:rPr>
          <w:rFonts w:cstheme="minorHAnsi"/>
          <w:lang w:val="en-GB"/>
        </w:rPr>
        <w:t xml:space="preserve">or even regard </w:t>
      </w:r>
      <w:r w:rsidR="0021188E">
        <w:rPr>
          <w:rFonts w:cstheme="minorHAnsi"/>
          <w:lang w:val="en-GB"/>
        </w:rPr>
        <w:t xml:space="preserve">them </w:t>
      </w:r>
      <w:r>
        <w:rPr>
          <w:rFonts w:cstheme="minorHAnsi"/>
          <w:lang w:val="en-GB"/>
        </w:rPr>
        <w:t>with distrust</w:t>
      </w:r>
      <w:r w:rsidR="00FC6E89">
        <w:rPr>
          <w:rFonts w:cstheme="minorHAnsi"/>
          <w:lang w:val="en-GB"/>
        </w:rPr>
        <w:t>.</w:t>
      </w:r>
    </w:p>
    <w:p w14:paraId="54C60048" w14:textId="77777777" w:rsidR="00FC1EC9" w:rsidRPr="00200B13" w:rsidRDefault="00CF3030" w:rsidP="00FC1EC9">
      <w:pPr>
        <w:keepNext/>
        <w:tabs>
          <w:tab w:val="left" w:pos="284"/>
        </w:tabs>
        <w:snapToGrid w:val="0"/>
        <w:spacing w:before="240" w:after="120" w:line="240" w:lineRule="auto"/>
        <w:ind w:left="284" w:hanging="284"/>
        <w:rPr>
          <w:u w:val="single"/>
          <w:lang w:val="en-GB"/>
        </w:rPr>
      </w:pPr>
      <w:r w:rsidRPr="00FC6E89">
        <w:rPr>
          <w:rFonts w:cstheme="minorHAnsi"/>
          <w:u w:val="single"/>
          <w:lang w:val="en-GB"/>
        </w:rPr>
        <w:t>Require</w:t>
      </w:r>
      <w:r>
        <w:rPr>
          <w:rFonts w:cstheme="minorHAnsi"/>
          <w:u w:val="single"/>
          <w:lang w:val="en-GB"/>
        </w:rPr>
        <w:t xml:space="preserve">ments for </w:t>
      </w:r>
      <w:r w:rsidR="00F86DF1">
        <w:rPr>
          <w:rFonts w:cstheme="minorHAnsi"/>
          <w:u w:val="single"/>
          <w:lang w:val="en-GB"/>
        </w:rPr>
        <w:t>mediation of jobseekers into vacancies</w:t>
      </w:r>
    </w:p>
    <w:p w14:paraId="7BBFD6ED" w14:textId="1F23A7AF" w:rsidR="005A5103" w:rsidRDefault="005A5103" w:rsidP="00CF35E5">
      <w:pPr>
        <w:snapToGrid w:val="0"/>
        <w:spacing w:after="120" w:line="240" w:lineRule="auto"/>
        <w:rPr>
          <w:lang w:val="en-GB"/>
        </w:rPr>
      </w:pPr>
      <w:r>
        <w:rPr>
          <w:rFonts w:cstheme="minorHAnsi"/>
          <w:lang w:val="en-GB"/>
        </w:rPr>
        <w:t xml:space="preserve">Strengthening the mediation function requires the development of necessary </w:t>
      </w:r>
      <w:r>
        <w:rPr>
          <w:lang w:val="en-GB"/>
        </w:rPr>
        <w:t xml:space="preserve">knowledge, skills and attitudes of </w:t>
      </w:r>
      <w:r w:rsidR="004363EC">
        <w:rPr>
          <w:lang w:val="en-GB"/>
        </w:rPr>
        <w:t xml:space="preserve">SESA </w:t>
      </w:r>
      <w:r>
        <w:rPr>
          <w:lang w:val="en-GB"/>
        </w:rPr>
        <w:t>staff at both central and local level from the start of its work.</w:t>
      </w:r>
    </w:p>
    <w:p w14:paraId="480E1ECD" w14:textId="77777777" w:rsidR="00FC1EC9" w:rsidRPr="00200B13" w:rsidRDefault="005A5103" w:rsidP="00FC1EC9">
      <w:pPr>
        <w:keepNext/>
        <w:tabs>
          <w:tab w:val="left" w:pos="284"/>
        </w:tabs>
        <w:snapToGrid w:val="0"/>
        <w:spacing w:before="240" w:after="120" w:line="240" w:lineRule="auto"/>
        <w:ind w:left="284" w:hanging="284"/>
        <w:rPr>
          <w:u w:val="single"/>
          <w:lang w:val="en-GB"/>
        </w:rPr>
      </w:pPr>
      <w:r w:rsidRPr="00200B13">
        <w:rPr>
          <w:u w:val="single"/>
          <w:lang w:val="en-GB"/>
        </w:rPr>
        <w:t>1.</w:t>
      </w:r>
      <w:r w:rsidR="00200B13" w:rsidRPr="00200B13">
        <w:rPr>
          <w:u w:val="single"/>
          <w:lang w:val="en-GB"/>
        </w:rPr>
        <w:tab/>
      </w:r>
      <w:r w:rsidR="00F97B93" w:rsidRPr="00200B13">
        <w:rPr>
          <w:u w:val="single"/>
          <w:lang w:val="en-GB"/>
        </w:rPr>
        <w:t>Knowledge</w:t>
      </w:r>
    </w:p>
    <w:p w14:paraId="62848059" w14:textId="36D2D1D4" w:rsidR="00E221A4" w:rsidRDefault="00037A3F" w:rsidP="00200B13">
      <w:pPr>
        <w:snapToGrid w:val="0"/>
        <w:spacing w:after="120" w:line="240" w:lineRule="auto"/>
        <w:ind w:left="284"/>
        <w:rPr>
          <w:rFonts w:cstheme="minorHAnsi"/>
          <w:lang w:val="en-GB"/>
        </w:rPr>
      </w:pPr>
      <w:r>
        <w:rPr>
          <w:lang w:val="en-GB"/>
        </w:rPr>
        <w:t>Fund</w:t>
      </w:r>
      <w:r w:rsidR="006A73D3">
        <w:rPr>
          <w:lang w:val="en-GB"/>
        </w:rPr>
        <w:t>a</w:t>
      </w:r>
      <w:r>
        <w:rPr>
          <w:lang w:val="en-GB"/>
        </w:rPr>
        <w:t>mental</w:t>
      </w:r>
      <w:r w:rsidR="00200656">
        <w:rPr>
          <w:lang w:val="en-GB"/>
        </w:rPr>
        <w:t xml:space="preserve"> for p</w:t>
      </w:r>
      <w:r w:rsidR="00200656">
        <w:rPr>
          <w:rFonts w:cstheme="minorHAnsi"/>
          <w:lang w:val="en-GB"/>
        </w:rPr>
        <w:t>lacing jobseekers</w:t>
      </w:r>
      <w:r w:rsidR="00C40352">
        <w:rPr>
          <w:rFonts w:cstheme="minorHAnsi"/>
          <w:lang w:val="en-GB"/>
        </w:rPr>
        <w:t xml:space="preserve"> </w:t>
      </w:r>
      <w:r w:rsidR="00200656">
        <w:rPr>
          <w:rFonts w:cstheme="minorHAnsi"/>
          <w:lang w:val="en-GB"/>
        </w:rPr>
        <w:t>i</w:t>
      </w:r>
      <w:r w:rsidR="00C40352">
        <w:rPr>
          <w:rFonts w:cstheme="minorHAnsi"/>
          <w:lang w:val="en-GB"/>
        </w:rPr>
        <w:t xml:space="preserve">s </w:t>
      </w:r>
      <w:r w:rsidR="001F7B7B">
        <w:rPr>
          <w:rFonts w:cstheme="minorHAnsi"/>
          <w:lang w:val="en-GB"/>
        </w:rPr>
        <w:t>a professional</w:t>
      </w:r>
      <w:r w:rsidR="00C40352">
        <w:rPr>
          <w:rFonts w:cstheme="minorHAnsi"/>
          <w:lang w:val="en-GB"/>
        </w:rPr>
        <w:t xml:space="preserve"> profiling of potential applicants </w:t>
      </w:r>
      <w:r w:rsidR="009F5E79">
        <w:rPr>
          <w:rFonts w:cstheme="minorHAnsi"/>
          <w:lang w:val="en-GB"/>
        </w:rPr>
        <w:t xml:space="preserve">for the vacancies </w:t>
      </w:r>
      <w:r w:rsidR="00C40352">
        <w:rPr>
          <w:rFonts w:cstheme="minorHAnsi"/>
          <w:lang w:val="en-GB"/>
        </w:rPr>
        <w:t xml:space="preserve">and </w:t>
      </w:r>
      <w:r w:rsidR="009F5E79">
        <w:rPr>
          <w:rFonts w:cstheme="minorHAnsi"/>
          <w:lang w:val="en-GB"/>
        </w:rPr>
        <w:t xml:space="preserve">a </w:t>
      </w:r>
      <w:r w:rsidR="001F7B7B">
        <w:rPr>
          <w:rFonts w:cstheme="minorHAnsi"/>
          <w:lang w:val="en-GB"/>
        </w:rPr>
        <w:t>thorough</w:t>
      </w:r>
      <w:r w:rsidR="00C40352">
        <w:rPr>
          <w:rFonts w:cstheme="minorHAnsi"/>
          <w:lang w:val="en-GB"/>
        </w:rPr>
        <w:t xml:space="preserve"> knowledge of the local labour market and the </w:t>
      </w:r>
      <w:r w:rsidR="00200656">
        <w:rPr>
          <w:rFonts w:cstheme="minorHAnsi"/>
          <w:lang w:val="en-GB"/>
        </w:rPr>
        <w:t>skills need</w:t>
      </w:r>
      <w:r w:rsidR="00C40352">
        <w:rPr>
          <w:rFonts w:cstheme="minorHAnsi"/>
          <w:lang w:val="en-GB"/>
        </w:rPr>
        <w:t xml:space="preserve"> of the employers. </w:t>
      </w:r>
      <w:r w:rsidR="009125A7">
        <w:rPr>
          <w:rFonts w:cstheme="minorHAnsi"/>
          <w:lang w:val="en-GB"/>
        </w:rPr>
        <w:t>T</w:t>
      </w:r>
      <w:r w:rsidR="006C53DA">
        <w:rPr>
          <w:rFonts w:cstheme="minorHAnsi"/>
          <w:lang w:val="en-GB"/>
        </w:rPr>
        <w:t xml:space="preserve">his will be mainly the task of the Employment </w:t>
      </w:r>
      <w:r w:rsidR="009125A7">
        <w:rPr>
          <w:rFonts w:cstheme="minorHAnsi"/>
          <w:lang w:val="en-GB"/>
        </w:rPr>
        <w:t>S</w:t>
      </w:r>
      <w:r w:rsidR="006C53DA">
        <w:rPr>
          <w:rFonts w:cstheme="minorHAnsi"/>
          <w:lang w:val="en-GB"/>
        </w:rPr>
        <w:t>pecialists</w:t>
      </w:r>
      <w:r w:rsidR="008E1015">
        <w:rPr>
          <w:rFonts w:cstheme="minorHAnsi"/>
          <w:lang w:val="en-GB"/>
        </w:rPr>
        <w:t xml:space="preserve"> who are the first contact person for job</w:t>
      </w:r>
      <w:r w:rsidR="00F8263E">
        <w:rPr>
          <w:rFonts w:cstheme="minorHAnsi"/>
          <w:lang w:val="en-GB"/>
        </w:rPr>
        <w:t>-</w:t>
      </w:r>
      <w:r w:rsidR="008E1015">
        <w:rPr>
          <w:rFonts w:cstheme="minorHAnsi"/>
          <w:lang w:val="en-GB"/>
        </w:rPr>
        <w:t>seekers</w:t>
      </w:r>
      <w:r w:rsidR="006C53DA">
        <w:rPr>
          <w:rFonts w:cstheme="minorHAnsi"/>
          <w:lang w:val="en-GB"/>
        </w:rPr>
        <w:t xml:space="preserve">. </w:t>
      </w:r>
      <w:r w:rsidR="009125A7">
        <w:rPr>
          <w:rFonts w:cstheme="minorHAnsi"/>
          <w:lang w:val="en-GB"/>
        </w:rPr>
        <w:t xml:space="preserve">With respect to </w:t>
      </w:r>
      <w:r w:rsidR="00575752">
        <w:rPr>
          <w:rFonts w:cstheme="minorHAnsi"/>
          <w:lang w:val="en-GB"/>
        </w:rPr>
        <w:t>mediating</w:t>
      </w:r>
      <w:r w:rsidR="009125A7">
        <w:rPr>
          <w:rFonts w:cstheme="minorHAnsi"/>
          <w:lang w:val="en-GB"/>
        </w:rPr>
        <w:t xml:space="preserve"> job</w:t>
      </w:r>
      <w:r w:rsidR="00F8263E">
        <w:rPr>
          <w:rFonts w:cstheme="minorHAnsi"/>
          <w:lang w:val="en-GB"/>
        </w:rPr>
        <w:t>-</w:t>
      </w:r>
      <w:r w:rsidR="009125A7">
        <w:rPr>
          <w:rFonts w:cstheme="minorHAnsi"/>
          <w:lang w:val="en-GB"/>
        </w:rPr>
        <w:t>se</w:t>
      </w:r>
      <w:r w:rsidR="00575752">
        <w:rPr>
          <w:rFonts w:cstheme="minorHAnsi"/>
          <w:lang w:val="en-GB"/>
        </w:rPr>
        <w:t>e</w:t>
      </w:r>
      <w:r w:rsidR="009125A7">
        <w:rPr>
          <w:rFonts w:cstheme="minorHAnsi"/>
          <w:lang w:val="en-GB"/>
        </w:rPr>
        <w:t>kers into vacancies p</w:t>
      </w:r>
      <w:r w:rsidR="00E221A4">
        <w:rPr>
          <w:rFonts w:cstheme="minorHAnsi"/>
          <w:lang w:val="en-GB"/>
        </w:rPr>
        <w:t>rofiling</w:t>
      </w:r>
      <w:r w:rsidR="00CB34F4">
        <w:rPr>
          <w:rFonts w:cstheme="minorHAnsi"/>
          <w:lang w:val="en-GB"/>
        </w:rPr>
        <w:t xml:space="preserve"> serves the purpose </w:t>
      </w:r>
      <w:r w:rsidR="00537DBB">
        <w:rPr>
          <w:rFonts w:cstheme="minorHAnsi"/>
          <w:lang w:val="en-GB"/>
        </w:rPr>
        <w:t>of</w:t>
      </w:r>
      <w:r w:rsidR="00E221A4">
        <w:rPr>
          <w:rFonts w:cstheme="minorHAnsi"/>
          <w:lang w:val="en-GB"/>
        </w:rPr>
        <w:t xml:space="preserve"> </w:t>
      </w:r>
      <w:r w:rsidR="008E1015">
        <w:rPr>
          <w:lang w:val="en-GB"/>
        </w:rPr>
        <w:t>identify</w:t>
      </w:r>
      <w:r w:rsidR="00537DBB">
        <w:rPr>
          <w:lang w:val="en-GB"/>
        </w:rPr>
        <w:t>ing</w:t>
      </w:r>
      <w:r w:rsidR="008E1015">
        <w:rPr>
          <w:lang w:val="en-GB"/>
        </w:rPr>
        <w:t xml:space="preserve"> most suitable and</w:t>
      </w:r>
      <w:r w:rsidR="00E221A4" w:rsidRPr="00C40352">
        <w:rPr>
          <w:lang w:val="en-GB"/>
        </w:rPr>
        <w:t xml:space="preserve"> motivated job</w:t>
      </w:r>
      <w:r w:rsidR="00F8263E">
        <w:rPr>
          <w:lang w:val="en-GB"/>
        </w:rPr>
        <w:t>-</w:t>
      </w:r>
      <w:r w:rsidR="00E221A4" w:rsidRPr="00C40352">
        <w:rPr>
          <w:lang w:val="en-GB"/>
        </w:rPr>
        <w:t>seekers</w:t>
      </w:r>
      <w:r w:rsidR="00537DBB">
        <w:rPr>
          <w:lang w:val="en-GB"/>
        </w:rPr>
        <w:t xml:space="preserve"> for the services demanded</w:t>
      </w:r>
      <w:r w:rsidR="008E1015">
        <w:rPr>
          <w:lang w:val="en-GB"/>
        </w:rPr>
        <w:t>.</w:t>
      </w:r>
    </w:p>
    <w:p w14:paraId="50E78600" w14:textId="087B2430" w:rsidR="00D016D4" w:rsidRDefault="00C40352" w:rsidP="00200B13">
      <w:pPr>
        <w:snapToGrid w:val="0"/>
        <w:spacing w:after="120" w:line="240" w:lineRule="auto"/>
        <w:ind w:left="284"/>
        <w:rPr>
          <w:rFonts w:cstheme="minorHAnsi"/>
          <w:lang w:val="en-GB"/>
        </w:rPr>
      </w:pPr>
      <w:r w:rsidRPr="00C40352">
        <w:rPr>
          <w:lang w:val="en-GB"/>
        </w:rPr>
        <w:t xml:space="preserve">The quality of </w:t>
      </w:r>
      <w:r w:rsidR="00996718">
        <w:rPr>
          <w:lang w:val="en-GB"/>
        </w:rPr>
        <w:t>p</w:t>
      </w:r>
      <w:r w:rsidR="00996718" w:rsidRPr="00C40352">
        <w:rPr>
          <w:lang w:val="en-GB"/>
        </w:rPr>
        <w:t>rofiling</w:t>
      </w:r>
      <w:r w:rsidR="00996718">
        <w:rPr>
          <w:lang w:val="en-GB"/>
        </w:rPr>
        <w:t xml:space="preserve"> carried out by the Employment Specialists</w:t>
      </w:r>
      <w:r w:rsidR="00784EF9">
        <w:rPr>
          <w:lang w:val="en-GB"/>
        </w:rPr>
        <w:t>,</w:t>
      </w:r>
      <w:r w:rsidR="00996718">
        <w:rPr>
          <w:lang w:val="en-GB"/>
        </w:rPr>
        <w:t xml:space="preserve"> combined with their understanding of </w:t>
      </w:r>
      <w:r w:rsidRPr="00C40352">
        <w:rPr>
          <w:lang w:val="en-GB"/>
        </w:rPr>
        <w:t xml:space="preserve">the </w:t>
      </w:r>
      <w:r w:rsidR="00996718">
        <w:rPr>
          <w:lang w:val="en-GB"/>
        </w:rPr>
        <w:t xml:space="preserve">regional </w:t>
      </w:r>
      <w:r w:rsidR="00575752">
        <w:rPr>
          <w:lang w:val="en-GB"/>
        </w:rPr>
        <w:t>or</w:t>
      </w:r>
      <w:r w:rsidR="00996718">
        <w:rPr>
          <w:lang w:val="en-GB"/>
        </w:rPr>
        <w:t xml:space="preserve"> local </w:t>
      </w:r>
      <w:r w:rsidRPr="00C40352">
        <w:rPr>
          <w:lang w:val="en-GB"/>
        </w:rPr>
        <w:t>labour market, are cr</w:t>
      </w:r>
      <w:r w:rsidR="00996718">
        <w:rPr>
          <w:lang w:val="en-GB"/>
        </w:rPr>
        <w:t>ucial.</w:t>
      </w:r>
      <w:r w:rsidR="009F5E79">
        <w:rPr>
          <w:lang w:val="en-GB"/>
        </w:rPr>
        <w:t xml:space="preserve"> </w:t>
      </w:r>
      <w:r w:rsidR="008E1015">
        <w:rPr>
          <w:lang w:val="en-GB"/>
        </w:rPr>
        <w:t xml:space="preserve">It is of utmost importance that Employment Specialists have </w:t>
      </w:r>
      <w:r w:rsidR="00040F6B">
        <w:rPr>
          <w:lang w:val="en-GB"/>
        </w:rPr>
        <w:t>both sides of the labour market in view</w:t>
      </w:r>
      <w:r w:rsidR="009F5E79">
        <w:rPr>
          <w:lang w:val="en-GB"/>
        </w:rPr>
        <w:t>.</w:t>
      </w:r>
      <w:r w:rsidR="00537DBB">
        <w:rPr>
          <w:lang w:val="en-GB"/>
        </w:rPr>
        <w:t xml:space="preserve"> </w:t>
      </w:r>
      <w:r w:rsidR="00D016D4">
        <w:rPr>
          <w:rFonts w:cstheme="minorHAnsi"/>
          <w:lang w:val="en-GB"/>
        </w:rPr>
        <w:t xml:space="preserve">At the same time, Career Guidance Specialists need also </w:t>
      </w:r>
      <w:r w:rsidR="00575752">
        <w:rPr>
          <w:rFonts w:cstheme="minorHAnsi"/>
          <w:lang w:val="en-GB"/>
        </w:rPr>
        <w:t xml:space="preserve">to </w:t>
      </w:r>
      <w:r w:rsidR="00D016D4">
        <w:rPr>
          <w:rFonts w:cstheme="minorHAnsi"/>
          <w:lang w:val="en-GB"/>
        </w:rPr>
        <w:t xml:space="preserve">be aware of the skills needs of the employers to be able to advise </w:t>
      </w:r>
      <w:r w:rsidR="00575752">
        <w:rPr>
          <w:rFonts w:cstheme="minorHAnsi"/>
          <w:lang w:val="en-GB"/>
        </w:rPr>
        <w:t>their clients</w:t>
      </w:r>
      <w:r w:rsidR="00D016D4">
        <w:rPr>
          <w:rFonts w:cstheme="minorHAnsi"/>
          <w:lang w:val="en-GB"/>
        </w:rPr>
        <w:t xml:space="preserve"> or to </w:t>
      </w:r>
      <w:r w:rsidR="00575752">
        <w:rPr>
          <w:rFonts w:cstheme="minorHAnsi"/>
          <w:lang w:val="en-GB"/>
        </w:rPr>
        <w:t>channel</w:t>
      </w:r>
      <w:r w:rsidR="00D016D4">
        <w:rPr>
          <w:rFonts w:cstheme="minorHAnsi"/>
          <w:lang w:val="en-GB"/>
        </w:rPr>
        <w:t xml:space="preserve"> them in</w:t>
      </w:r>
      <w:r w:rsidR="00575752">
        <w:rPr>
          <w:rFonts w:cstheme="minorHAnsi"/>
          <w:lang w:val="en-GB"/>
        </w:rPr>
        <w:t>to</w:t>
      </w:r>
      <w:r w:rsidR="00D016D4">
        <w:rPr>
          <w:rFonts w:cstheme="minorHAnsi"/>
          <w:lang w:val="en-GB"/>
        </w:rPr>
        <w:t xml:space="preserve"> suitable ALMP measures.</w:t>
      </w:r>
      <w:r w:rsidR="00537DBB">
        <w:rPr>
          <w:rFonts w:cstheme="minorHAnsi"/>
          <w:lang w:val="en-GB"/>
        </w:rPr>
        <w:t xml:space="preserve"> </w:t>
      </w:r>
      <w:r w:rsidR="00575752">
        <w:rPr>
          <w:rFonts w:cstheme="minorHAnsi"/>
          <w:lang w:val="en-GB"/>
        </w:rPr>
        <w:t>For this</w:t>
      </w:r>
      <w:r w:rsidR="00537DBB">
        <w:rPr>
          <w:rFonts w:cstheme="minorHAnsi"/>
          <w:lang w:val="en-GB"/>
        </w:rPr>
        <w:t>, they depend on the quality of information gathered by the Employment Specialists.</w:t>
      </w:r>
    </w:p>
    <w:p w14:paraId="79E16BBE" w14:textId="70190368" w:rsidR="00784EF9" w:rsidRPr="00784EF9" w:rsidRDefault="006D183A" w:rsidP="00200B13">
      <w:pPr>
        <w:snapToGrid w:val="0"/>
        <w:spacing w:after="120" w:line="240" w:lineRule="auto"/>
        <w:ind w:left="284"/>
        <w:rPr>
          <w:lang w:val="en-GB"/>
        </w:rPr>
      </w:pPr>
      <w:r>
        <w:rPr>
          <w:lang w:val="en-GB"/>
        </w:rPr>
        <w:t>W</w:t>
      </w:r>
      <w:r w:rsidR="009F5E79">
        <w:rPr>
          <w:lang w:val="en-GB"/>
        </w:rPr>
        <w:t xml:space="preserve">ith respect to the </w:t>
      </w:r>
      <w:r w:rsidR="00040F6B">
        <w:rPr>
          <w:lang w:val="en-GB"/>
        </w:rPr>
        <w:t>available work force</w:t>
      </w:r>
      <w:r w:rsidR="009F5E79">
        <w:rPr>
          <w:lang w:val="en-GB"/>
        </w:rPr>
        <w:t xml:space="preserve"> </w:t>
      </w:r>
      <w:r w:rsidR="00C40352" w:rsidRPr="00C40352">
        <w:rPr>
          <w:lang w:val="en-GB"/>
        </w:rPr>
        <w:t>good knowledge of</w:t>
      </w:r>
      <w:r w:rsidR="00575752">
        <w:rPr>
          <w:lang w:val="en-GB"/>
        </w:rPr>
        <w:t xml:space="preserve"> the</w:t>
      </w:r>
      <w:r w:rsidR="00C40352" w:rsidRPr="00C40352">
        <w:rPr>
          <w:lang w:val="en-GB"/>
        </w:rPr>
        <w:t xml:space="preserve"> local labour market, </w:t>
      </w:r>
      <w:r w:rsidR="00784EF9">
        <w:rPr>
          <w:lang w:val="en-GB"/>
        </w:rPr>
        <w:t xml:space="preserve">available skills, </w:t>
      </w:r>
      <w:r w:rsidR="00F97B93">
        <w:rPr>
          <w:lang w:val="en-GB"/>
        </w:rPr>
        <w:t xml:space="preserve">and </w:t>
      </w:r>
      <w:r w:rsidR="009F5E79">
        <w:rPr>
          <w:lang w:val="en-GB"/>
        </w:rPr>
        <w:t>which</w:t>
      </w:r>
      <w:r w:rsidR="00C40352" w:rsidRPr="00C40352">
        <w:rPr>
          <w:lang w:val="en-GB"/>
        </w:rPr>
        <w:t xml:space="preserve"> skills to </w:t>
      </w:r>
      <w:r w:rsidR="00575752">
        <w:rPr>
          <w:lang w:val="en-GB"/>
        </w:rPr>
        <w:t xml:space="preserve">be </w:t>
      </w:r>
      <w:r w:rsidR="00C40352" w:rsidRPr="00C40352">
        <w:rPr>
          <w:lang w:val="en-GB"/>
        </w:rPr>
        <w:t>develo</w:t>
      </w:r>
      <w:r w:rsidR="00575752">
        <w:rPr>
          <w:lang w:val="en-GB"/>
        </w:rPr>
        <w:t>ped</w:t>
      </w:r>
      <w:r w:rsidR="00C40352" w:rsidRPr="00C40352">
        <w:rPr>
          <w:lang w:val="en-GB"/>
        </w:rPr>
        <w:t xml:space="preserve"> </w:t>
      </w:r>
      <w:r w:rsidR="00784EF9">
        <w:rPr>
          <w:lang w:val="en-GB"/>
        </w:rPr>
        <w:t>through</w:t>
      </w:r>
      <w:r w:rsidR="00C40352" w:rsidRPr="00C40352">
        <w:rPr>
          <w:lang w:val="en-GB"/>
        </w:rPr>
        <w:t xml:space="preserve"> </w:t>
      </w:r>
      <w:r w:rsidR="00F97B93">
        <w:rPr>
          <w:lang w:val="en-GB"/>
        </w:rPr>
        <w:t>training</w:t>
      </w:r>
      <w:r w:rsidR="00C40352" w:rsidRPr="00C40352">
        <w:rPr>
          <w:lang w:val="en-GB"/>
        </w:rPr>
        <w:t xml:space="preserve"> measures</w:t>
      </w:r>
      <w:r w:rsidR="00575752">
        <w:rPr>
          <w:lang w:val="en-GB"/>
        </w:rPr>
        <w:t xml:space="preserve"> is required</w:t>
      </w:r>
      <w:r w:rsidR="00784EF9">
        <w:rPr>
          <w:lang w:val="en-GB"/>
        </w:rPr>
        <w:t xml:space="preserve">. </w:t>
      </w:r>
      <w:r>
        <w:rPr>
          <w:lang w:val="en-GB"/>
        </w:rPr>
        <w:t xml:space="preserve">This means to </w:t>
      </w:r>
      <w:r w:rsidR="00C40352" w:rsidRPr="00C40352">
        <w:rPr>
          <w:lang w:val="en-GB"/>
        </w:rPr>
        <w:t xml:space="preserve">know </w:t>
      </w:r>
      <w:r>
        <w:rPr>
          <w:lang w:val="en-GB"/>
        </w:rPr>
        <w:t xml:space="preserve">the </w:t>
      </w:r>
      <w:r w:rsidR="00C40352" w:rsidRPr="00C40352">
        <w:rPr>
          <w:lang w:val="en-GB"/>
        </w:rPr>
        <w:t>regional/local key employers and establish regular exchange of information</w:t>
      </w:r>
      <w:r>
        <w:rPr>
          <w:lang w:val="en-GB"/>
        </w:rPr>
        <w:t xml:space="preserve">. This exchange of information will help to </w:t>
      </w:r>
      <w:r w:rsidR="00040F6B">
        <w:rPr>
          <w:lang w:val="en-GB"/>
        </w:rPr>
        <w:t>understand</w:t>
      </w:r>
      <w:r>
        <w:rPr>
          <w:lang w:val="en-GB"/>
        </w:rPr>
        <w:t xml:space="preserve"> the</w:t>
      </w:r>
      <w:r w:rsidR="00040F6B">
        <w:rPr>
          <w:lang w:val="en-GB"/>
        </w:rPr>
        <w:t xml:space="preserve"> skills needs of local employers</w:t>
      </w:r>
      <w:r>
        <w:rPr>
          <w:lang w:val="en-GB"/>
        </w:rPr>
        <w:t xml:space="preserve">. </w:t>
      </w:r>
      <w:r w:rsidR="00040F6B" w:rsidRPr="00C40352">
        <w:rPr>
          <w:lang w:val="en-GB"/>
        </w:rPr>
        <w:t xml:space="preserve">The better informed the PES is about employers’ needs, understand precisely the skills demanded in vacancies, the fewer problems </w:t>
      </w:r>
      <w:r w:rsidR="00575752">
        <w:rPr>
          <w:lang w:val="en-GB"/>
        </w:rPr>
        <w:t xml:space="preserve">will be </w:t>
      </w:r>
      <w:r w:rsidR="00040F6B" w:rsidRPr="00C40352">
        <w:rPr>
          <w:lang w:val="en-GB"/>
        </w:rPr>
        <w:t>in communicating with them</w:t>
      </w:r>
      <w:r>
        <w:rPr>
          <w:lang w:val="en-GB"/>
        </w:rPr>
        <w:t>. Since not all companies can be covered with the same intensity, in par</w:t>
      </w:r>
      <w:r w:rsidR="00E221A4">
        <w:rPr>
          <w:lang w:val="en-GB"/>
        </w:rPr>
        <w:t>tic</w:t>
      </w:r>
      <w:r>
        <w:rPr>
          <w:lang w:val="en-GB"/>
        </w:rPr>
        <w:t>ul</w:t>
      </w:r>
      <w:r w:rsidR="00E221A4">
        <w:rPr>
          <w:lang w:val="en-GB"/>
        </w:rPr>
        <w:t>a</w:t>
      </w:r>
      <w:r>
        <w:rPr>
          <w:lang w:val="en-GB"/>
        </w:rPr>
        <w:t>r not with the small staff of the SESA</w:t>
      </w:r>
      <w:r w:rsidR="00575752">
        <w:rPr>
          <w:lang w:val="en-GB"/>
        </w:rPr>
        <w:t>,</w:t>
      </w:r>
      <w:r w:rsidR="00E221A4">
        <w:rPr>
          <w:lang w:val="en-GB"/>
        </w:rPr>
        <w:t xml:space="preserve"> it will be necessary to f</w:t>
      </w:r>
      <w:r w:rsidR="00784EF9" w:rsidRPr="00784EF9">
        <w:rPr>
          <w:lang w:val="en-GB"/>
        </w:rPr>
        <w:t>ocus on the most important employers with respect to employment (sector or size).</w:t>
      </w:r>
    </w:p>
    <w:p w14:paraId="59876EA0" w14:textId="77777777" w:rsidR="00FC1EC9" w:rsidRPr="00200B13" w:rsidRDefault="00682F44" w:rsidP="00FC1EC9">
      <w:pPr>
        <w:keepNext/>
        <w:tabs>
          <w:tab w:val="left" w:pos="284"/>
        </w:tabs>
        <w:snapToGrid w:val="0"/>
        <w:spacing w:before="240" w:after="120" w:line="240" w:lineRule="auto"/>
        <w:ind w:left="284" w:hanging="284"/>
        <w:rPr>
          <w:u w:val="single"/>
          <w:lang w:val="en-GB"/>
        </w:rPr>
      </w:pPr>
      <w:r>
        <w:rPr>
          <w:u w:val="single"/>
          <w:lang w:val="en-GB"/>
        </w:rPr>
        <w:t>2.</w:t>
      </w:r>
      <w:r w:rsidR="00200B13">
        <w:rPr>
          <w:u w:val="single"/>
          <w:lang w:val="en-GB"/>
        </w:rPr>
        <w:tab/>
      </w:r>
      <w:r w:rsidR="000256A8" w:rsidRPr="00F97B93">
        <w:rPr>
          <w:u w:val="single"/>
          <w:lang w:val="en-GB"/>
        </w:rPr>
        <w:t>Skills</w:t>
      </w:r>
    </w:p>
    <w:p w14:paraId="74B14EB7" w14:textId="77777777" w:rsidR="00200B13" w:rsidRPr="00784EF9" w:rsidRDefault="00F97B93" w:rsidP="00200B13">
      <w:pPr>
        <w:snapToGrid w:val="0"/>
        <w:spacing w:after="120" w:line="240" w:lineRule="auto"/>
        <w:ind w:left="284"/>
        <w:rPr>
          <w:lang w:val="en-GB"/>
        </w:rPr>
      </w:pPr>
      <w:r w:rsidRPr="005A5103">
        <w:rPr>
          <w:lang w:val="en-GB"/>
        </w:rPr>
        <w:t xml:space="preserve">Useful practical information on the specific technical skills required for a fruitful cooperation with the local businesses </w:t>
      </w:r>
      <w:r w:rsidR="00040F6B" w:rsidRPr="005A5103">
        <w:rPr>
          <w:rFonts w:cstheme="minorHAnsi"/>
          <w:lang w:val="en-GB"/>
        </w:rPr>
        <w:t xml:space="preserve">can be found in the manual </w:t>
      </w:r>
      <w:r w:rsidR="005A5103" w:rsidRPr="005A5103">
        <w:rPr>
          <w:rFonts w:cstheme="minorHAnsi"/>
          <w:lang w:val="en-GB"/>
        </w:rPr>
        <w:t xml:space="preserve">for the Training Course </w:t>
      </w:r>
      <w:r w:rsidR="005A5103" w:rsidRPr="00575752">
        <w:rPr>
          <w:rFonts w:cstheme="minorHAnsi"/>
          <w:i/>
          <w:iCs/>
          <w:lang w:val="en-GB"/>
        </w:rPr>
        <w:t>Working with Employers</w:t>
      </w:r>
      <w:r w:rsidR="00575752">
        <w:rPr>
          <w:rFonts w:cstheme="minorHAnsi"/>
          <w:lang w:val="en-GB"/>
        </w:rPr>
        <w:t xml:space="preserve"> </w:t>
      </w:r>
      <w:r w:rsidR="005A5103" w:rsidRPr="005A5103">
        <w:rPr>
          <w:rFonts w:cstheme="minorHAnsi"/>
          <w:lang w:val="en-GB"/>
        </w:rPr>
        <w:t>by</w:t>
      </w:r>
      <w:r w:rsidR="00040F6B" w:rsidRPr="005A5103">
        <w:rPr>
          <w:rFonts w:cstheme="minorHAnsi"/>
          <w:lang w:val="en-GB"/>
        </w:rPr>
        <w:t xml:space="preserve"> the T</w:t>
      </w:r>
      <w:r w:rsidRPr="005A5103">
        <w:rPr>
          <w:rFonts w:cstheme="minorHAnsi"/>
          <w:lang w:val="en-GB"/>
        </w:rPr>
        <w:t xml:space="preserve">winning Project </w:t>
      </w:r>
      <w:r w:rsidRPr="00575752">
        <w:rPr>
          <w:rFonts w:cstheme="minorHAnsi"/>
          <w:i/>
          <w:iCs/>
          <w:lang w:val="en-GB"/>
        </w:rPr>
        <w:t>Capacity Building of the ESS</w:t>
      </w:r>
      <w:r w:rsidR="005A5103" w:rsidRPr="005A5103">
        <w:rPr>
          <w:rFonts w:cstheme="minorHAnsi"/>
          <w:lang w:val="en-GB"/>
        </w:rPr>
        <w:t>.</w:t>
      </w:r>
      <w:r w:rsidR="00040F6B" w:rsidRPr="005A5103">
        <w:rPr>
          <w:rFonts w:cstheme="minorHAnsi"/>
          <w:lang w:val="en-GB"/>
        </w:rPr>
        <w:t xml:space="preserve"> </w:t>
      </w:r>
      <w:r w:rsidR="00682F44">
        <w:rPr>
          <w:rFonts w:cstheme="minorHAnsi"/>
          <w:lang w:val="en-GB"/>
        </w:rPr>
        <w:t>This need not be repeated here.</w:t>
      </w:r>
    </w:p>
    <w:p w14:paraId="3E83C29F" w14:textId="7F2D4FD0" w:rsidR="00200B13" w:rsidRPr="00200B13" w:rsidRDefault="00682F44" w:rsidP="00FC1EC9">
      <w:pPr>
        <w:keepNext/>
        <w:tabs>
          <w:tab w:val="left" w:pos="284"/>
        </w:tabs>
        <w:snapToGrid w:val="0"/>
        <w:spacing w:before="240" w:after="120" w:line="240" w:lineRule="auto"/>
        <w:ind w:left="284" w:hanging="284"/>
        <w:rPr>
          <w:u w:val="single"/>
          <w:lang w:val="en-GB"/>
        </w:rPr>
      </w:pPr>
      <w:r>
        <w:rPr>
          <w:u w:val="single"/>
          <w:lang w:val="en-GB"/>
        </w:rPr>
        <w:lastRenderedPageBreak/>
        <w:t>3.</w:t>
      </w:r>
      <w:r w:rsidR="00200B13">
        <w:rPr>
          <w:u w:val="single"/>
          <w:lang w:val="en-GB"/>
        </w:rPr>
        <w:tab/>
      </w:r>
      <w:r w:rsidR="00C40352" w:rsidRPr="00682F44">
        <w:rPr>
          <w:u w:val="single"/>
          <w:lang w:val="en-GB"/>
        </w:rPr>
        <w:t>Attitudes</w:t>
      </w:r>
    </w:p>
    <w:p w14:paraId="6120E581" w14:textId="56AA81B5" w:rsidR="00200B13" w:rsidRDefault="009677CB" w:rsidP="00200B13">
      <w:pPr>
        <w:snapToGrid w:val="0"/>
        <w:spacing w:after="120" w:line="240" w:lineRule="auto"/>
        <w:ind w:left="284"/>
        <w:rPr>
          <w:lang w:val="en-GB"/>
        </w:rPr>
      </w:pPr>
      <w:r>
        <w:rPr>
          <w:lang w:val="en-GB"/>
        </w:rPr>
        <w:t xml:space="preserve">The most important </w:t>
      </w:r>
      <w:r w:rsidR="00C40352" w:rsidRPr="00C40352">
        <w:rPr>
          <w:lang w:val="en-GB"/>
        </w:rPr>
        <w:t>attitude and motivation of SESA staff</w:t>
      </w:r>
      <w:r>
        <w:rPr>
          <w:lang w:val="en-GB"/>
        </w:rPr>
        <w:t xml:space="preserve"> will be to </w:t>
      </w:r>
      <w:r w:rsidR="00AF156A" w:rsidRPr="00C40352">
        <w:rPr>
          <w:lang w:val="en-GB"/>
        </w:rPr>
        <w:t>communicate with the employers actively and regularly</w:t>
      </w:r>
      <w:r>
        <w:rPr>
          <w:lang w:val="en-GB"/>
        </w:rPr>
        <w:t xml:space="preserve"> and</w:t>
      </w:r>
      <w:r w:rsidR="00C40352" w:rsidRPr="00C40352">
        <w:rPr>
          <w:lang w:val="en-GB"/>
        </w:rPr>
        <w:t xml:space="preserve"> not wait for </w:t>
      </w:r>
      <w:r>
        <w:rPr>
          <w:lang w:val="en-GB"/>
        </w:rPr>
        <w:t>them to</w:t>
      </w:r>
      <w:r w:rsidR="00C40352" w:rsidRPr="00C40352">
        <w:rPr>
          <w:lang w:val="en-GB"/>
        </w:rPr>
        <w:t xml:space="preserve"> </w:t>
      </w:r>
      <w:r>
        <w:rPr>
          <w:lang w:val="en-GB"/>
        </w:rPr>
        <w:t xml:space="preserve">contact the employment office. </w:t>
      </w:r>
      <w:r w:rsidR="00C40352" w:rsidRPr="00C40352">
        <w:rPr>
          <w:lang w:val="en-GB"/>
        </w:rPr>
        <w:t>(</w:t>
      </w:r>
      <w:r>
        <w:rPr>
          <w:lang w:val="en-GB"/>
        </w:rPr>
        <w:t xml:space="preserve">Usually, </w:t>
      </w:r>
      <w:r w:rsidR="00C40352" w:rsidRPr="00C40352">
        <w:rPr>
          <w:lang w:val="en-GB"/>
        </w:rPr>
        <w:t>they won’t</w:t>
      </w:r>
      <w:r>
        <w:rPr>
          <w:lang w:val="en-GB"/>
        </w:rPr>
        <w:t>.</w:t>
      </w:r>
      <w:r w:rsidR="00C40352" w:rsidRPr="00C40352">
        <w:rPr>
          <w:lang w:val="en-GB"/>
        </w:rPr>
        <w:t>)</w:t>
      </w:r>
      <w:r w:rsidR="0038778B">
        <w:rPr>
          <w:lang w:val="en-GB"/>
        </w:rPr>
        <w:t xml:space="preserve"> </w:t>
      </w:r>
      <w:r w:rsidR="00B9676D">
        <w:rPr>
          <w:lang w:val="en-GB"/>
        </w:rPr>
        <w:t>While i</w:t>
      </w:r>
      <w:r w:rsidR="00F527D2">
        <w:rPr>
          <w:lang w:val="en-GB"/>
        </w:rPr>
        <w:t>t is important to m</w:t>
      </w:r>
      <w:r w:rsidR="00C40352" w:rsidRPr="00C40352">
        <w:rPr>
          <w:lang w:val="en-GB"/>
        </w:rPr>
        <w:t>ove from a jobseeker-led approach to a more employer oriented approach</w:t>
      </w:r>
      <w:r w:rsidR="00B9676D">
        <w:rPr>
          <w:lang w:val="en-GB"/>
        </w:rPr>
        <w:t xml:space="preserve"> it </w:t>
      </w:r>
      <w:r w:rsidR="0009600C">
        <w:rPr>
          <w:lang w:val="en-GB"/>
        </w:rPr>
        <w:t xml:space="preserve">must be avoided that </w:t>
      </w:r>
      <w:r w:rsidR="0009600C" w:rsidRPr="004A0B3A">
        <w:rPr>
          <w:rFonts w:cstheme="minorHAnsi"/>
          <w:lang w:val="en-GB"/>
        </w:rPr>
        <w:t>a</w:t>
      </w:r>
      <w:r w:rsidR="0009600C">
        <w:rPr>
          <w:rFonts w:cstheme="minorHAnsi"/>
          <w:lang w:val="en-GB"/>
        </w:rPr>
        <w:t xml:space="preserve"> lop-sided</w:t>
      </w:r>
      <w:r w:rsidR="0009600C" w:rsidRPr="004A0B3A">
        <w:rPr>
          <w:rFonts w:cstheme="minorHAnsi"/>
          <w:lang w:val="en-GB"/>
        </w:rPr>
        <w:t xml:space="preserve"> employer-led approach </w:t>
      </w:r>
      <w:r w:rsidR="00B9676D">
        <w:rPr>
          <w:rFonts w:cstheme="minorHAnsi"/>
          <w:lang w:val="en-GB"/>
        </w:rPr>
        <w:t>favours the easy to employ job</w:t>
      </w:r>
      <w:r w:rsidR="00AF156A">
        <w:rPr>
          <w:rFonts w:cstheme="minorHAnsi"/>
          <w:lang w:val="en-GB"/>
        </w:rPr>
        <w:t>-</w:t>
      </w:r>
      <w:r w:rsidR="00B9676D">
        <w:rPr>
          <w:rFonts w:cstheme="minorHAnsi"/>
          <w:lang w:val="en-GB"/>
        </w:rPr>
        <w:t xml:space="preserve">seekers (Groups 1 and 2) which leads to a </w:t>
      </w:r>
      <w:r w:rsidR="0009600C" w:rsidRPr="004A0B3A">
        <w:rPr>
          <w:rFonts w:cstheme="minorHAnsi"/>
          <w:lang w:val="en-GB"/>
        </w:rPr>
        <w:t xml:space="preserve">creaming </w:t>
      </w:r>
      <w:r w:rsidR="00B9676D">
        <w:rPr>
          <w:rFonts w:cstheme="minorHAnsi"/>
          <w:lang w:val="en-GB"/>
        </w:rPr>
        <w:t xml:space="preserve">effect </w:t>
      </w:r>
      <w:r w:rsidR="0009600C" w:rsidRPr="004A0B3A">
        <w:rPr>
          <w:rFonts w:cstheme="minorHAnsi"/>
          <w:lang w:val="en-GB"/>
        </w:rPr>
        <w:t xml:space="preserve">and </w:t>
      </w:r>
      <w:r w:rsidR="00B9676D">
        <w:rPr>
          <w:rFonts w:cstheme="minorHAnsi"/>
          <w:lang w:val="en-GB"/>
        </w:rPr>
        <w:t>thereby</w:t>
      </w:r>
      <w:r w:rsidR="0009600C" w:rsidRPr="004A0B3A">
        <w:rPr>
          <w:rFonts w:cstheme="minorHAnsi"/>
          <w:lang w:val="en-GB"/>
        </w:rPr>
        <w:t xml:space="preserve"> lower</w:t>
      </w:r>
      <w:r w:rsidR="00B9676D">
        <w:rPr>
          <w:rFonts w:cstheme="minorHAnsi"/>
          <w:lang w:val="en-GB"/>
        </w:rPr>
        <w:t>s</w:t>
      </w:r>
      <w:r w:rsidR="0009600C" w:rsidRPr="004A0B3A">
        <w:rPr>
          <w:rFonts w:cstheme="minorHAnsi"/>
          <w:lang w:val="en-GB"/>
        </w:rPr>
        <w:t xml:space="preserve"> </w:t>
      </w:r>
      <w:r w:rsidR="00B9676D">
        <w:rPr>
          <w:rFonts w:cstheme="minorHAnsi"/>
          <w:lang w:val="en-GB"/>
        </w:rPr>
        <w:t xml:space="preserve">the </w:t>
      </w:r>
      <w:r w:rsidR="0009600C" w:rsidRPr="004A0B3A">
        <w:rPr>
          <w:rFonts w:cstheme="minorHAnsi"/>
          <w:lang w:val="en-GB"/>
        </w:rPr>
        <w:t>net effect</w:t>
      </w:r>
      <w:r w:rsidR="00B9676D">
        <w:rPr>
          <w:rFonts w:cstheme="minorHAnsi"/>
          <w:lang w:val="en-GB"/>
        </w:rPr>
        <w:t xml:space="preserve"> of mediation</w:t>
      </w:r>
      <w:r w:rsidR="0009600C" w:rsidRPr="004A0B3A">
        <w:rPr>
          <w:rFonts w:cstheme="minorHAnsi"/>
          <w:lang w:val="en-GB"/>
        </w:rPr>
        <w:t xml:space="preserve">. Hence, it is important that the </w:t>
      </w:r>
      <w:r w:rsidR="00B9676D">
        <w:rPr>
          <w:rFonts w:cstheme="minorHAnsi"/>
          <w:lang w:val="en-GB"/>
        </w:rPr>
        <w:t>staff of the employment offices stay aware of the</w:t>
      </w:r>
      <w:r w:rsidR="0009600C" w:rsidRPr="004A0B3A">
        <w:rPr>
          <w:rFonts w:cstheme="minorHAnsi"/>
          <w:lang w:val="en-GB"/>
        </w:rPr>
        <w:t xml:space="preserve"> disadvantaged jobseekers</w:t>
      </w:r>
      <w:r w:rsidR="00B9676D">
        <w:rPr>
          <w:rFonts w:cstheme="minorHAnsi"/>
          <w:lang w:val="en-GB"/>
        </w:rPr>
        <w:t xml:space="preserve"> (Groups 3 and 4), find </w:t>
      </w:r>
      <w:r w:rsidR="001C522D" w:rsidRPr="004A0B3A">
        <w:rPr>
          <w:rFonts w:cstheme="minorHAnsi"/>
          <w:lang w:val="en-GB"/>
        </w:rPr>
        <w:t>vacancies</w:t>
      </w:r>
      <w:r w:rsidR="001C522D">
        <w:rPr>
          <w:rFonts w:cstheme="minorHAnsi"/>
          <w:lang w:val="en-GB"/>
        </w:rPr>
        <w:t xml:space="preserve"> </w:t>
      </w:r>
      <w:r w:rsidR="00B9676D">
        <w:rPr>
          <w:rFonts w:cstheme="minorHAnsi"/>
          <w:lang w:val="en-GB"/>
        </w:rPr>
        <w:t>or</w:t>
      </w:r>
      <w:r w:rsidR="0009600C" w:rsidRPr="004A0B3A">
        <w:rPr>
          <w:rFonts w:cstheme="minorHAnsi"/>
          <w:lang w:val="en-GB"/>
        </w:rPr>
        <w:t xml:space="preserve"> </w:t>
      </w:r>
      <w:r w:rsidR="001C522D">
        <w:rPr>
          <w:rFonts w:cstheme="minorHAnsi"/>
          <w:lang w:val="en-GB"/>
        </w:rPr>
        <w:t xml:space="preserve">ALMP measures </w:t>
      </w:r>
      <w:r w:rsidR="0009600C" w:rsidRPr="004A0B3A">
        <w:rPr>
          <w:rFonts w:cstheme="minorHAnsi"/>
          <w:lang w:val="en-GB"/>
        </w:rPr>
        <w:t>for th</w:t>
      </w:r>
      <w:r w:rsidR="00B9676D">
        <w:rPr>
          <w:rFonts w:cstheme="minorHAnsi"/>
          <w:lang w:val="en-GB"/>
        </w:rPr>
        <w:t xml:space="preserve">em. </w:t>
      </w:r>
      <w:r w:rsidR="00F527D2">
        <w:rPr>
          <w:lang w:val="en-GB"/>
        </w:rPr>
        <w:t>T</w:t>
      </w:r>
      <w:r w:rsidR="00784EF9">
        <w:rPr>
          <w:lang w:val="en-GB"/>
        </w:rPr>
        <w:t xml:space="preserve">o improve the </w:t>
      </w:r>
      <w:r w:rsidR="00024766">
        <w:rPr>
          <w:lang w:val="en-GB"/>
        </w:rPr>
        <w:t>cooperation</w:t>
      </w:r>
      <w:r w:rsidR="00B9676D">
        <w:rPr>
          <w:lang w:val="en-GB"/>
        </w:rPr>
        <w:t xml:space="preserve"> with the enterprises</w:t>
      </w:r>
      <w:r w:rsidR="00024766">
        <w:rPr>
          <w:lang w:val="en-GB"/>
        </w:rPr>
        <w:t>,</w:t>
      </w:r>
      <w:r w:rsidR="00784EF9">
        <w:rPr>
          <w:lang w:val="en-GB"/>
        </w:rPr>
        <w:t xml:space="preserve"> it will also be necessary to </w:t>
      </w:r>
      <w:r w:rsidR="00B9676D">
        <w:rPr>
          <w:lang w:val="en-GB"/>
        </w:rPr>
        <w:t>carry out</w:t>
      </w:r>
      <w:r w:rsidR="00784EF9">
        <w:rPr>
          <w:lang w:val="en-GB"/>
        </w:rPr>
        <w:t xml:space="preserve"> tracer studies, both of placed applicants and of participants in ALMPs</w:t>
      </w:r>
      <w:r w:rsidR="00F527D2">
        <w:rPr>
          <w:lang w:val="en-GB"/>
        </w:rPr>
        <w:t>.</w:t>
      </w:r>
    </w:p>
    <w:p w14:paraId="0C6BEB9D" w14:textId="231E7B99" w:rsidR="002F2DA2" w:rsidRPr="00784EF9" w:rsidRDefault="002F2DA2" w:rsidP="002F2DA2">
      <w:pPr>
        <w:snapToGrid w:val="0"/>
        <w:spacing w:after="120" w:line="240" w:lineRule="auto"/>
        <w:ind w:left="284"/>
        <w:rPr>
          <w:lang w:val="en-GB"/>
        </w:rPr>
      </w:pPr>
      <w:r w:rsidRPr="002F2DA2">
        <w:rPr>
          <w:lang w:val="en-GB"/>
        </w:rPr>
        <w:t xml:space="preserve">Establishing good working relationships with the private sector also requires the capability </w:t>
      </w:r>
      <w:r w:rsidR="00B47EA2">
        <w:rPr>
          <w:lang w:val="en-GB"/>
        </w:rPr>
        <w:t>of</w:t>
      </w:r>
      <w:r w:rsidRPr="002F2DA2">
        <w:rPr>
          <w:lang w:val="en-GB"/>
        </w:rPr>
        <w:t xml:space="preserve"> </w:t>
      </w:r>
      <w:r>
        <w:rPr>
          <w:lang w:val="en-GB"/>
        </w:rPr>
        <w:t>deal</w:t>
      </w:r>
      <w:r w:rsidR="00B47EA2">
        <w:rPr>
          <w:lang w:val="en-GB"/>
        </w:rPr>
        <w:t>ing</w:t>
      </w:r>
      <w:r>
        <w:rPr>
          <w:lang w:val="en-GB"/>
        </w:rPr>
        <w:t xml:space="preserve"> with</w:t>
      </w:r>
      <w:r w:rsidR="001C522D">
        <w:rPr>
          <w:lang w:val="en-GB"/>
        </w:rPr>
        <w:t xml:space="preserve"> widespread</w:t>
      </w:r>
      <w:r w:rsidRPr="002F2DA2">
        <w:rPr>
          <w:lang w:val="en-GB"/>
        </w:rPr>
        <w:t xml:space="preserve"> </w:t>
      </w:r>
      <w:r>
        <w:rPr>
          <w:lang w:val="en-GB"/>
        </w:rPr>
        <w:t>reservation</w:t>
      </w:r>
      <w:r w:rsidRPr="002F2DA2">
        <w:rPr>
          <w:lang w:val="en-GB"/>
        </w:rPr>
        <w:t xml:space="preserve">s based on an ideological bias against state activities. In </w:t>
      </w:r>
      <w:r>
        <w:rPr>
          <w:lang w:val="en-GB"/>
        </w:rPr>
        <w:t>many</w:t>
      </w:r>
      <w:r w:rsidRPr="002F2DA2">
        <w:rPr>
          <w:lang w:val="en-GB"/>
        </w:rPr>
        <w:t xml:space="preserve"> cases, however, the reluctance to work with the public employment service results from </w:t>
      </w:r>
      <w:r w:rsidR="00B47EA2">
        <w:rPr>
          <w:lang w:val="en-GB"/>
        </w:rPr>
        <w:t>disappointing</w:t>
      </w:r>
      <w:r w:rsidRPr="002F2DA2">
        <w:rPr>
          <w:lang w:val="en-GB"/>
        </w:rPr>
        <w:t xml:space="preserve"> experiences </w:t>
      </w:r>
      <w:r w:rsidR="00B47EA2">
        <w:rPr>
          <w:lang w:val="en-GB"/>
        </w:rPr>
        <w:t xml:space="preserve">with proposed applicants </w:t>
      </w:r>
      <w:r w:rsidRPr="002F2DA2">
        <w:rPr>
          <w:lang w:val="en-GB"/>
        </w:rPr>
        <w:t xml:space="preserve">which caused a </w:t>
      </w:r>
      <w:r w:rsidRPr="002F2DA2">
        <w:rPr>
          <w:rFonts w:cstheme="minorHAnsi"/>
          <w:lang w:val="en-GB"/>
        </w:rPr>
        <w:t xml:space="preserve">negative perception </w:t>
      </w:r>
      <w:r w:rsidR="00B47EA2">
        <w:rPr>
          <w:rFonts w:cstheme="minorHAnsi"/>
          <w:lang w:val="en-GB"/>
        </w:rPr>
        <w:t xml:space="preserve">of the institution </w:t>
      </w:r>
      <w:r w:rsidRPr="002F2DA2">
        <w:rPr>
          <w:rFonts w:cstheme="minorHAnsi"/>
          <w:lang w:val="en-GB"/>
        </w:rPr>
        <w:t xml:space="preserve">and poor reputation of </w:t>
      </w:r>
      <w:r w:rsidR="00B47EA2">
        <w:rPr>
          <w:rFonts w:cstheme="minorHAnsi"/>
          <w:lang w:val="en-GB"/>
        </w:rPr>
        <w:t>its</w:t>
      </w:r>
      <w:r>
        <w:rPr>
          <w:rFonts w:cstheme="minorHAnsi"/>
          <w:lang w:val="en-GB"/>
        </w:rPr>
        <w:t xml:space="preserve"> </w:t>
      </w:r>
      <w:r w:rsidRPr="002F2DA2">
        <w:rPr>
          <w:rFonts w:cstheme="minorHAnsi"/>
          <w:lang w:val="en-GB"/>
        </w:rPr>
        <w:t>clientele.</w:t>
      </w:r>
      <w:r>
        <w:rPr>
          <w:rFonts w:cstheme="minorHAnsi"/>
          <w:lang w:val="en-GB"/>
        </w:rPr>
        <w:t xml:space="preserve"> These obstacles</w:t>
      </w:r>
      <w:r w:rsidRPr="002F2DA2">
        <w:rPr>
          <w:lang w:val="en-GB"/>
        </w:rPr>
        <w:t xml:space="preserve"> can only be </w:t>
      </w:r>
      <w:r>
        <w:rPr>
          <w:lang w:val="en-GB"/>
        </w:rPr>
        <w:t>overcome</w:t>
      </w:r>
      <w:r w:rsidRPr="002F2DA2">
        <w:rPr>
          <w:lang w:val="en-GB"/>
        </w:rPr>
        <w:t xml:space="preserve"> through the quality of work</w:t>
      </w:r>
      <w:r w:rsidR="00037A3F">
        <w:rPr>
          <w:lang w:val="en-GB"/>
        </w:rPr>
        <w:t>,</w:t>
      </w:r>
      <w:r w:rsidRPr="002F2DA2">
        <w:rPr>
          <w:lang w:val="en-GB"/>
        </w:rPr>
        <w:t xml:space="preserve"> as mentioned above</w:t>
      </w:r>
      <w:r w:rsidR="00037A3F">
        <w:rPr>
          <w:lang w:val="en-GB"/>
        </w:rPr>
        <w:t>,</w:t>
      </w:r>
      <w:r w:rsidRPr="002F2DA2">
        <w:rPr>
          <w:lang w:val="en-GB"/>
        </w:rPr>
        <w:t xml:space="preserve"> </w:t>
      </w:r>
      <w:r w:rsidR="00B47EA2">
        <w:rPr>
          <w:rFonts w:cstheme="minorHAnsi"/>
          <w:lang w:val="en-GB"/>
        </w:rPr>
        <w:t>and not</w:t>
      </w:r>
      <w:r w:rsidRPr="002F2DA2">
        <w:rPr>
          <w:rFonts w:cstheme="minorHAnsi"/>
          <w:lang w:val="en-GB"/>
        </w:rPr>
        <w:t xml:space="preserve"> through PR measures</w:t>
      </w:r>
      <w:r w:rsidR="00B47EA2">
        <w:rPr>
          <w:rFonts w:cstheme="minorHAnsi"/>
          <w:lang w:val="en-GB"/>
        </w:rPr>
        <w:t xml:space="preserve"> alone</w:t>
      </w:r>
      <w:r w:rsidRPr="002F2DA2">
        <w:rPr>
          <w:rFonts w:cstheme="minorHAnsi"/>
          <w:lang w:val="en-GB"/>
        </w:rPr>
        <w:t>.</w:t>
      </w:r>
    </w:p>
    <w:p w14:paraId="2B963CAB" w14:textId="77777777" w:rsidR="00FC1EC9" w:rsidRPr="00200B13" w:rsidRDefault="005B2BD1" w:rsidP="00FC1EC9">
      <w:pPr>
        <w:keepNext/>
        <w:tabs>
          <w:tab w:val="left" w:pos="284"/>
        </w:tabs>
        <w:snapToGrid w:val="0"/>
        <w:spacing w:before="240" w:after="120" w:line="240" w:lineRule="auto"/>
        <w:ind w:left="284" w:hanging="284"/>
        <w:rPr>
          <w:u w:val="single"/>
          <w:lang w:val="en-GB"/>
        </w:rPr>
      </w:pPr>
      <w:r w:rsidRPr="005B2BD1">
        <w:rPr>
          <w:u w:val="single"/>
          <w:lang w:val="en-GB"/>
        </w:rPr>
        <w:t>Tools</w:t>
      </w:r>
    </w:p>
    <w:p w14:paraId="56F2E6A2" w14:textId="37B57961" w:rsidR="00DF20C0" w:rsidRDefault="00090770" w:rsidP="00DF20C0">
      <w:pPr>
        <w:snapToGrid w:val="0"/>
        <w:spacing w:after="120" w:line="240" w:lineRule="auto"/>
        <w:rPr>
          <w:rFonts w:cstheme="minorHAnsi"/>
          <w:lang w:val="en-GB"/>
        </w:rPr>
      </w:pPr>
      <w:r>
        <w:rPr>
          <w:rFonts w:cstheme="minorHAnsi"/>
          <w:lang w:val="en-GB"/>
        </w:rPr>
        <w:t xml:space="preserve">1. </w:t>
      </w:r>
      <w:r w:rsidR="000A79B8" w:rsidRPr="00090770">
        <w:rPr>
          <w:rFonts w:cstheme="minorHAnsi"/>
          <w:lang w:val="en-GB"/>
        </w:rPr>
        <w:t>The planned</w:t>
      </w:r>
      <w:r w:rsidR="00B22738" w:rsidRPr="00090770">
        <w:rPr>
          <w:rFonts w:cstheme="minorHAnsi"/>
          <w:lang w:val="en-GB"/>
        </w:rPr>
        <w:t xml:space="preserve"> u</w:t>
      </w:r>
      <w:r w:rsidR="00FF445B" w:rsidRPr="00090770">
        <w:rPr>
          <w:rFonts w:cstheme="minorHAnsi"/>
          <w:lang w:val="en-GB"/>
        </w:rPr>
        <w:t>pgrad</w:t>
      </w:r>
      <w:r w:rsidR="000A79B8" w:rsidRPr="00090770">
        <w:rPr>
          <w:rFonts w:cstheme="minorHAnsi"/>
          <w:lang w:val="en-GB"/>
        </w:rPr>
        <w:t>ing of the</w:t>
      </w:r>
      <w:r w:rsidR="00FF445B" w:rsidRPr="00090770">
        <w:rPr>
          <w:rFonts w:cstheme="minorHAnsi"/>
          <w:lang w:val="en-GB"/>
        </w:rPr>
        <w:t xml:space="preserve"> WorkNet </w:t>
      </w:r>
      <w:r w:rsidR="000A79B8" w:rsidRPr="00090770">
        <w:rPr>
          <w:rFonts w:cstheme="minorHAnsi"/>
          <w:lang w:val="en-GB"/>
        </w:rPr>
        <w:t>needs to</w:t>
      </w:r>
      <w:r w:rsidR="00FF445B" w:rsidRPr="00090770">
        <w:rPr>
          <w:rFonts w:cstheme="minorHAnsi"/>
          <w:lang w:val="en-GB"/>
        </w:rPr>
        <w:t xml:space="preserve"> make </w:t>
      </w:r>
      <w:r w:rsidR="00B22738" w:rsidRPr="00090770">
        <w:rPr>
          <w:rFonts w:cstheme="minorHAnsi"/>
          <w:lang w:val="en-GB"/>
        </w:rPr>
        <w:t>it easy</w:t>
      </w:r>
      <w:r w:rsidR="00FF445B" w:rsidRPr="00090770">
        <w:rPr>
          <w:rFonts w:cstheme="minorHAnsi"/>
          <w:lang w:val="en-GB"/>
        </w:rPr>
        <w:t xml:space="preserve"> for </w:t>
      </w:r>
      <w:r w:rsidR="000A79B8" w:rsidRPr="00090770">
        <w:rPr>
          <w:rFonts w:cstheme="minorHAnsi"/>
          <w:lang w:val="en-GB"/>
        </w:rPr>
        <w:t>companies</w:t>
      </w:r>
      <w:r w:rsidR="00FF445B" w:rsidRPr="00090770">
        <w:rPr>
          <w:rFonts w:cstheme="minorHAnsi"/>
          <w:lang w:val="en-GB"/>
        </w:rPr>
        <w:t xml:space="preserve"> to announce their vacancies</w:t>
      </w:r>
      <w:r w:rsidR="000A79B8" w:rsidRPr="00090770">
        <w:rPr>
          <w:rFonts w:cstheme="minorHAnsi"/>
          <w:lang w:val="en-GB"/>
        </w:rPr>
        <w:t xml:space="preserve">. </w:t>
      </w:r>
      <w:r w:rsidR="005458D4">
        <w:rPr>
          <w:rFonts w:cstheme="minorHAnsi"/>
          <w:lang w:val="en-GB"/>
        </w:rPr>
        <w:t>T</w:t>
      </w:r>
      <w:r w:rsidR="00DF20C0">
        <w:rPr>
          <w:rFonts w:cstheme="minorHAnsi"/>
          <w:lang w:val="en-GB"/>
        </w:rPr>
        <w:t xml:space="preserve">here is a comprehensive debate going on </w:t>
      </w:r>
      <w:r w:rsidR="005458D4">
        <w:rPr>
          <w:rFonts w:cstheme="minorHAnsi"/>
          <w:lang w:val="en-GB"/>
        </w:rPr>
        <w:t>in a larger context under Component 5</w:t>
      </w:r>
      <w:r w:rsidR="00037A3F">
        <w:rPr>
          <w:rFonts w:cstheme="minorHAnsi"/>
          <w:lang w:val="en-GB"/>
        </w:rPr>
        <w:t>, so</w:t>
      </w:r>
      <w:r w:rsidR="00DF20C0">
        <w:rPr>
          <w:rFonts w:cstheme="minorHAnsi"/>
          <w:lang w:val="en-GB"/>
        </w:rPr>
        <w:t xml:space="preserve"> it is not necessary to go into further detail</w:t>
      </w:r>
      <w:r w:rsidR="005458D4">
        <w:rPr>
          <w:rFonts w:cstheme="minorHAnsi"/>
          <w:lang w:val="en-GB"/>
        </w:rPr>
        <w:t xml:space="preserve"> in this paper</w:t>
      </w:r>
      <w:r w:rsidR="00DF20C0">
        <w:rPr>
          <w:rFonts w:cstheme="minorHAnsi"/>
          <w:lang w:val="en-GB"/>
        </w:rPr>
        <w:t>.</w:t>
      </w:r>
      <w:r w:rsidR="005458D4">
        <w:rPr>
          <w:rFonts w:cstheme="minorHAnsi"/>
          <w:lang w:val="en-GB"/>
        </w:rPr>
        <w:t xml:space="preserve"> </w:t>
      </w:r>
      <w:r w:rsidR="000F3A1A">
        <w:rPr>
          <w:rFonts w:cstheme="minorHAnsi"/>
          <w:lang w:val="en-GB"/>
        </w:rPr>
        <w:t xml:space="preserve">The </w:t>
      </w:r>
      <w:r w:rsidR="00037A3F">
        <w:rPr>
          <w:rFonts w:cstheme="minorHAnsi"/>
          <w:lang w:val="en-GB"/>
        </w:rPr>
        <w:t>envisaged</w:t>
      </w:r>
      <w:r w:rsidR="000F3A1A">
        <w:rPr>
          <w:rFonts w:cstheme="minorHAnsi"/>
          <w:lang w:val="en-GB"/>
        </w:rPr>
        <w:t xml:space="preserve"> development of the WorkNet should also be harmonised with general approaches to develop e-government </w:t>
      </w:r>
      <w:r w:rsidR="00037A3F">
        <w:rPr>
          <w:rFonts w:cstheme="minorHAnsi"/>
          <w:lang w:val="en-GB"/>
        </w:rPr>
        <w:t xml:space="preserve">tools </w:t>
      </w:r>
      <w:r w:rsidR="000F3A1A">
        <w:rPr>
          <w:rFonts w:cstheme="minorHAnsi"/>
          <w:lang w:val="en-GB"/>
        </w:rPr>
        <w:t>in Georgia.</w:t>
      </w:r>
      <w:r w:rsidR="00E97D71">
        <w:rPr>
          <w:rFonts w:cstheme="minorHAnsi"/>
          <w:lang w:val="en-GB"/>
        </w:rPr>
        <w:t xml:space="preserve"> </w:t>
      </w:r>
      <w:r w:rsidR="00E97D71" w:rsidRPr="00E97D71">
        <w:rPr>
          <w:rFonts w:cstheme="minorHAnsi"/>
          <w:highlight w:val="cyan"/>
          <w:lang w:val="en-GB"/>
        </w:rPr>
        <w:t>Moreover, for a successful cooperation the LMIMS should have access to the full register of enterprises</w:t>
      </w:r>
      <w:r w:rsidR="00E97D71" w:rsidRPr="00E97D71">
        <w:rPr>
          <w:rFonts w:cstheme="minorHAnsi"/>
          <w:lang w:val="en-GB"/>
        </w:rPr>
        <w:t>.</w:t>
      </w:r>
    </w:p>
    <w:p w14:paraId="155957D4" w14:textId="2DF358DB" w:rsidR="000A79B8" w:rsidRDefault="005458D4" w:rsidP="002A6E6A">
      <w:pPr>
        <w:snapToGrid w:val="0"/>
        <w:spacing w:after="120" w:line="240" w:lineRule="auto"/>
        <w:rPr>
          <w:rFonts w:cstheme="minorHAnsi"/>
          <w:lang w:val="en-GB"/>
        </w:rPr>
      </w:pPr>
      <w:r>
        <w:rPr>
          <w:rFonts w:cstheme="minorHAnsi"/>
          <w:lang w:val="en-GB"/>
        </w:rPr>
        <w:t>There is a consensus on the need for removing t</w:t>
      </w:r>
      <w:r w:rsidR="00FF445B" w:rsidRPr="00090770">
        <w:rPr>
          <w:rFonts w:cstheme="minorHAnsi"/>
          <w:lang w:val="en-GB"/>
        </w:rPr>
        <w:t>echnical barriers</w:t>
      </w:r>
      <w:r w:rsidR="00B22738" w:rsidRPr="00090770">
        <w:rPr>
          <w:rFonts w:cstheme="minorHAnsi"/>
          <w:lang w:val="en-GB"/>
        </w:rPr>
        <w:t xml:space="preserve"> to </w:t>
      </w:r>
      <w:r>
        <w:rPr>
          <w:rFonts w:cstheme="minorHAnsi"/>
          <w:lang w:val="en-GB"/>
        </w:rPr>
        <w:t>the WorkNet’s</w:t>
      </w:r>
      <w:r w:rsidR="00B22738" w:rsidRPr="00090770">
        <w:rPr>
          <w:rFonts w:cstheme="minorHAnsi"/>
          <w:lang w:val="en-GB"/>
        </w:rPr>
        <w:t xml:space="preserve"> enterprise portal. </w:t>
      </w:r>
      <w:bookmarkStart w:id="0" w:name="_Hlk38525941"/>
      <w:r w:rsidR="003E3CE7">
        <w:rPr>
          <w:rFonts w:cstheme="minorHAnsi"/>
          <w:lang w:val="en-GB"/>
        </w:rPr>
        <w:t xml:space="preserve">As </w:t>
      </w:r>
      <w:r w:rsidR="000A79B8" w:rsidRPr="00090770">
        <w:rPr>
          <w:rFonts w:cstheme="minorHAnsi"/>
          <w:lang w:val="en-GB"/>
        </w:rPr>
        <w:t>emphasised</w:t>
      </w:r>
      <w:r w:rsidR="00B22738" w:rsidRPr="00090770">
        <w:rPr>
          <w:rFonts w:cstheme="minorHAnsi"/>
          <w:lang w:val="en-GB"/>
        </w:rPr>
        <w:t xml:space="preserve"> in </w:t>
      </w:r>
      <w:r w:rsidR="003E3CE7">
        <w:rPr>
          <w:rFonts w:cstheme="minorHAnsi"/>
          <w:lang w:val="en-GB"/>
        </w:rPr>
        <w:t>the</w:t>
      </w:r>
      <w:r w:rsidR="00B22738" w:rsidRPr="00090770">
        <w:rPr>
          <w:rFonts w:cstheme="minorHAnsi"/>
          <w:lang w:val="en-GB"/>
        </w:rPr>
        <w:t xml:space="preserve"> </w:t>
      </w:r>
      <w:r w:rsidR="00B22738" w:rsidRPr="00090770">
        <w:rPr>
          <w:rFonts w:cstheme="minorHAnsi"/>
          <w:i/>
          <w:iCs/>
          <w:lang w:val="en-GB"/>
        </w:rPr>
        <w:t>Feasibility Study Report on Establishing a Data Warehouse</w:t>
      </w:r>
      <w:r w:rsidR="00B22738" w:rsidRPr="00090770">
        <w:rPr>
          <w:rFonts w:cstheme="minorHAnsi"/>
          <w:lang w:val="en-GB"/>
        </w:rPr>
        <w:t xml:space="preserve"> (February 2020)</w:t>
      </w:r>
      <w:r w:rsidR="003E3CE7">
        <w:rPr>
          <w:rFonts w:cstheme="minorHAnsi"/>
          <w:lang w:val="en-GB"/>
        </w:rPr>
        <w:t xml:space="preserve"> </w:t>
      </w:r>
      <w:r w:rsidR="009677CB">
        <w:rPr>
          <w:rFonts w:cstheme="minorHAnsi"/>
          <w:lang w:val="en-GB"/>
        </w:rPr>
        <w:t xml:space="preserve">by </w:t>
      </w:r>
      <w:r w:rsidR="003E3CE7">
        <w:rPr>
          <w:rFonts w:cstheme="minorHAnsi"/>
          <w:lang w:val="en-GB"/>
        </w:rPr>
        <w:t xml:space="preserve">the </w:t>
      </w:r>
      <w:r w:rsidR="009677CB">
        <w:rPr>
          <w:rFonts w:cstheme="minorHAnsi"/>
          <w:lang w:val="en-GB"/>
        </w:rPr>
        <w:t>KE</w:t>
      </w:r>
      <w:r w:rsidR="003E3CE7" w:rsidRPr="00090770">
        <w:rPr>
          <w:rFonts w:cstheme="minorHAnsi"/>
          <w:lang w:val="en-GB"/>
        </w:rPr>
        <w:t xml:space="preserve"> Claus Møller</w:t>
      </w:r>
      <w:r w:rsidR="00037A3F">
        <w:rPr>
          <w:rFonts w:cstheme="minorHAnsi"/>
          <w:lang w:val="en-GB"/>
        </w:rPr>
        <w:t>,</w:t>
      </w:r>
      <w:r w:rsidR="00B22738" w:rsidRPr="00090770">
        <w:rPr>
          <w:rFonts w:cstheme="minorHAnsi"/>
          <w:lang w:val="en-GB"/>
        </w:rPr>
        <w:t xml:space="preserve"> </w:t>
      </w:r>
      <w:bookmarkEnd w:id="0"/>
      <w:r w:rsidR="00B22738" w:rsidRPr="00090770">
        <w:rPr>
          <w:rFonts w:cstheme="minorHAnsi"/>
          <w:lang w:val="en-GB"/>
        </w:rPr>
        <w:t>o</w:t>
      </w:r>
      <w:r w:rsidR="00B22738" w:rsidRPr="00FF445B">
        <w:rPr>
          <w:rFonts w:cstheme="minorHAnsi"/>
          <w:lang w:val="en-GB"/>
        </w:rPr>
        <w:t xml:space="preserve">nly an insignificant proportion of the reported vacancies are </w:t>
      </w:r>
      <w:r>
        <w:rPr>
          <w:rFonts w:cstheme="minorHAnsi"/>
          <w:lang w:val="en-GB"/>
        </w:rPr>
        <w:t xml:space="preserve">currently </w:t>
      </w:r>
      <w:r w:rsidR="00B22738" w:rsidRPr="00FF445B">
        <w:rPr>
          <w:rFonts w:cstheme="minorHAnsi"/>
          <w:lang w:val="en-GB"/>
        </w:rPr>
        <w:t>registered</w:t>
      </w:r>
      <w:r w:rsidR="00B22738" w:rsidRPr="00FF445B">
        <w:rPr>
          <w:rFonts w:cstheme="minorHAnsi"/>
          <w:b/>
          <w:bCs/>
          <w:lang w:val="en-GB"/>
        </w:rPr>
        <w:t xml:space="preserve"> </w:t>
      </w:r>
      <w:r w:rsidR="00B22738" w:rsidRPr="00FF445B">
        <w:rPr>
          <w:rFonts w:cstheme="minorHAnsi"/>
          <w:lang w:val="en-GB"/>
        </w:rPr>
        <w:t>in the Worknet database.</w:t>
      </w:r>
      <w:r w:rsidR="00090770" w:rsidRPr="00090770">
        <w:rPr>
          <w:rFonts w:cstheme="minorHAnsi"/>
          <w:lang w:val="en-GB"/>
        </w:rPr>
        <w:t xml:space="preserve"> A serious obstacle is the fact that </w:t>
      </w:r>
      <w:r w:rsidR="000A79B8" w:rsidRPr="00FF445B">
        <w:rPr>
          <w:rFonts w:cstheme="minorHAnsi"/>
          <w:lang w:val="en-GB"/>
        </w:rPr>
        <w:t xml:space="preserve">the initial log-in </w:t>
      </w:r>
      <w:r>
        <w:rPr>
          <w:rFonts w:cstheme="minorHAnsi"/>
          <w:lang w:val="en-GB"/>
        </w:rPr>
        <w:t>to</w:t>
      </w:r>
      <w:r w:rsidR="000A79B8" w:rsidRPr="00FF445B">
        <w:rPr>
          <w:rFonts w:cstheme="minorHAnsi"/>
          <w:lang w:val="en-GB"/>
        </w:rPr>
        <w:t xml:space="preserve"> the system is only </w:t>
      </w:r>
      <w:r w:rsidRPr="00FF445B">
        <w:rPr>
          <w:rFonts w:cstheme="minorHAnsi"/>
          <w:lang w:val="en-GB"/>
        </w:rPr>
        <w:t xml:space="preserve">allowed </w:t>
      </w:r>
      <w:r>
        <w:rPr>
          <w:rFonts w:cstheme="minorHAnsi"/>
          <w:lang w:val="en-GB"/>
        </w:rPr>
        <w:t>to</w:t>
      </w:r>
      <w:r w:rsidR="000A79B8" w:rsidRPr="00FF445B">
        <w:rPr>
          <w:rFonts w:cstheme="minorHAnsi"/>
          <w:lang w:val="en-GB"/>
        </w:rPr>
        <w:t xml:space="preserve"> the owner or CEO of the enterprise</w:t>
      </w:r>
      <w:r w:rsidR="00090770" w:rsidRPr="00090770">
        <w:rPr>
          <w:rFonts w:cstheme="minorHAnsi"/>
          <w:lang w:val="en-GB"/>
        </w:rPr>
        <w:t xml:space="preserve"> b</w:t>
      </w:r>
      <w:r w:rsidR="000A79B8" w:rsidRPr="00090770">
        <w:rPr>
          <w:rFonts w:cstheme="minorHAnsi"/>
          <w:lang w:val="en-GB"/>
        </w:rPr>
        <w:t xml:space="preserve">y </w:t>
      </w:r>
      <w:r w:rsidR="000A79B8" w:rsidRPr="00FF445B">
        <w:rPr>
          <w:rFonts w:cstheme="minorHAnsi"/>
          <w:lang w:val="en-GB"/>
        </w:rPr>
        <w:t>using his / her PIN as user ID</w:t>
      </w:r>
      <w:r w:rsidR="00090770" w:rsidRPr="00090770">
        <w:rPr>
          <w:rFonts w:cstheme="minorHAnsi"/>
          <w:lang w:val="en-GB"/>
        </w:rPr>
        <w:t xml:space="preserve">. </w:t>
      </w:r>
      <w:r w:rsidR="000A79B8" w:rsidRPr="00090770">
        <w:rPr>
          <w:rFonts w:cstheme="minorHAnsi"/>
          <w:lang w:val="en-GB"/>
        </w:rPr>
        <w:t xml:space="preserve">Whilst this authority thereafter can be delegated, HR managers might be reluctant to </w:t>
      </w:r>
      <w:r>
        <w:rPr>
          <w:rFonts w:cstheme="minorHAnsi"/>
          <w:lang w:val="en-GB"/>
        </w:rPr>
        <w:t>approach</w:t>
      </w:r>
      <w:r w:rsidR="000A79B8" w:rsidRPr="00090770">
        <w:rPr>
          <w:rFonts w:cstheme="minorHAnsi"/>
          <w:lang w:val="en-GB"/>
        </w:rPr>
        <w:t xml:space="preserve"> </w:t>
      </w:r>
      <w:r>
        <w:rPr>
          <w:rFonts w:cstheme="minorHAnsi"/>
          <w:lang w:val="en-GB"/>
        </w:rPr>
        <w:t xml:space="preserve">the owner </w:t>
      </w:r>
      <w:r w:rsidR="00037A3F">
        <w:rPr>
          <w:rFonts w:cstheme="minorHAnsi"/>
          <w:lang w:val="en-GB"/>
        </w:rPr>
        <w:t xml:space="preserve">of a business </w:t>
      </w:r>
      <w:r>
        <w:rPr>
          <w:rFonts w:cstheme="minorHAnsi"/>
          <w:lang w:val="en-GB"/>
        </w:rPr>
        <w:t>to</w:t>
      </w:r>
      <w:r w:rsidR="000A79B8" w:rsidRPr="00090770">
        <w:rPr>
          <w:rFonts w:cstheme="minorHAnsi"/>
          <w:lang w:val="en-GB"/>
        </w:rPr>
        <w:t xml:space="preserve"> </w:t>
      </w:r>
      <w:r w:rsidR="00090770" w:rsidRPr="00090770">
        <w:rPr>
          <w:rFonts w:cstheme="minorHAnsi"/>
          <w:lang w:val="en-GB"/>
        </w:rPr>
        <w:t>carrying out</w:t>
      </w:r>
      <w:r w:rsidR="000A79B8" w:rsidRPr="00090770">
        <w:rPr>
          <w:rFonts w:cstheme="minorHAnsi"/>
          <w:lang w:val="en-GB"/>
        </w:rPr>
        <w:t xml:space="preserve"> </w:t>
      </w:r>
      <w:r w:rsidR="00090770" w:rsidRPr="00090770">
        <w:rPr>
          <w:rFonts w:cstheme="minorHAnsi"/>
          <w:lang w:val="en-GB"/>
        </w:rPr>
        <w:t>this first essential step</w:t>
      </w:r>
      <w:r w:rsidR="000A79B8" w:rsidRPr="00090770">
        <w:rPr>
          <w:rFonts w:cstheme="minorHAnsi"/>
          <w:lang w:val="en-GB"/>
        </w:rPr>
        <w:t xml:space="preserve">. </w:t>
      </w:r>
      <w:r w:rsidR="000A79B8" w:rsidRPr="00FF445B">
        <w:rPr>
          <w:rFonts w:cstheme="minorHAnsi"/>
          <w:lang w:val="en-GB"/>
        </w:rPr>
        <w:t xml:space="preserve">Consequently, a lot of vacancies are submitted via email to the SESA and mediations are done outside the Worknet using spreadsheet </w:t>
      </w:r>
      <w:r w:rsidR="00037A3F">
        <w:rPr>
          <w:rFonts w:cstheme="minorHAnsi"/>
          <w:lang w:val="en-GB"/>
        </w:rPr>
        <w:t>or</w:t>
      </w:r>
      <w:r w:rsidR="000A79B8" w:rsidRPr="00FF445B">
        <w:rPr>
          <w:rFonts w:cstheme="minorHAnsi"/>
          <w:lang w:val="en-GB"/>
        </w:rPr>
        <w:t xml:space="preserve"> SMS</w:t>
      </w:r>
      <w:r w:rsidR="00090770" w:rsidRPr="00090770">
        <w:rPr>
          <w:rFonts w:cstheme="minorHAnsi"/>
          <w:lang w:val="en-GB"/>
        </w:rPr>
        <w:t>.</w:t>
      </w:r>
    </w:p>
    <w:p w14:paraId="7D5091B0" w14:textId="68F0E4DF" w:rsidR="00664140" w:rsidRDefault="00090770" w:rsidP="00256A83">
      <w:pPr>
        <w:snapToGrid w:val="0"/>
        <w:spacing w:after="120" w:line="240" w:lineRule="auto"/>
        <w:rPr>
          <w:lang w:val="en-GB"/>
        </w:rPr>
      </w:pPr>
      <w:r>
        <w:rPr>
          <w:rFonts w:cstheme="minorHAnsi"/>
          <w:lang w:val="en-GB"/>
        </w:rPr>
        <w:t xml:space="preserve">2. </w:t>
      </w:r>
      <w:r w:rsidR="00BC1347">
        <w:rPr>
          <w:lang w:val="en-GB"/>
        </w:rPr>
        <w:t xml:space="preserve">Nevertheless, </w:t>
      </w:r>
      <w:r w:rsidR="00BC1347" w:rsidRPr="004A0B3A">
        <w:rPr>
          <w:rFonts w:cstheme="minorHAnsi"/>
          <w:lang w:val="en-GB"/>
        </w:rPr>
        <w:t>electronic services cannot completely substitute face-to-face contacts</w:t>
      </w:r>
      <w:r w:rsidR="00BC1347">
        <w:rPr>
          <w:rFonts w:cstheme="minorHAnsi"/>
          <w:lang w:val="en-GB"/>
        </w:rPr>
        <w:t>. Therefore, more t</w:t>
      </w:r>
      <w:r w:rsidR="00BC1347" w:rsidRPr="005B2BD1">
        <w:rPr>
          <w:lang w:val="en-GB"/>
        </w:rPr>
        <w:t>raditional tools</w:t>
      </w:r>
      <w:r w:rsidR="00BC1347">
        <w:rPr>
          <w:lang w:val="en-GB"/>
        </w:rPr>
        <w:t xml:space="preserve"> need to be applied as well. Especially </w:t>
      </w:r>
      <w:r w:rsidR="002A6E6A">
        <w:rPr>
          <w:rFonts w:cstheme="minorHAnsi"/>
          <w:lang w:val="en-GB"/>
        </w:rPr>
        <w:t xml:space="preserve">the current activities like </w:t>
      </w:r>
      <w:r w:rsidR="000A6BC7" w:rsidRPr="002A6E6A">
        <w:rPr>
          <w:rFonts w:cstheme="minorHAnsi"/>
          <w:lang w:val="en-GB"/>
        </w:rPr>
        <w:t>organising job fairs</w:t>
      </w:r>
      <w:r w:rsidR="000F3A1A">
        <w:rPr>
          <w:rFonts w:cstheme="minorHAnsi"/>
          <w:lang w:val="en-GB"/>
        </w:rPr>
        <w:t>,</w:t>
      </w:r>
      <w:r w:rsidR="002A6E6A">
        <w:rPr>
          <w:rFonts w:cstheme="minorHAnsi"/>
          <w:lang w:val="en-GB"/>
        </w:rPr>
        <w:t xml:space="preserve"> </w:t>
      </w:r>
      <w:r w:rsidR="000A6BC7" w:rsidRPr="002A6E6A">
        <w:rPr>
          <w:rFonts w:cstheme="minorHAnsi"/>
          <w:lang w:val="en-GB"/>
        </w:rPr>
        <w:t>holding events with employers</w:t>
      </w:r>
      <w:r w:rsidR="006A73D3">
        <w:rPr>
          <w:rFonts w:cstheme="minorHAnsi"/>
          <w:lang w:val="en-GB"/>
        </w:rPr>
        <w:t>,</w:t>
      </w:r>
      <w:r w:rsidR="000A6BC7">
        <w:rPr>
          <w:rFonts w:cstheme="minorHAnsi"/>
          <w:lang w:val="en-GB"/>
        </w:rPr>
        <w:t xml:space="preserve"> </w:t>
      </w:r>
      <w:r w:rsidR="000A6BC7" w:rsidRPr="002A6E6A">
        <w:rPr>
          <w:rFonts w:cstheme="minorHAnsi"/>
          <w:lang w:val="en-GB"/>
        </w:rPr>
        <w:t xml:space="preserve">conducting info tours </w:t>
      </w:r>
      <w:r w:rsidR="002A6E6A">
        <w:rPr>
          <w:rFonts w:cstheme="minorHAnsi"/>
          <w:lang w:val="en-GB"/>
        </w:rPr>
        <w:t>etc. should be intensified</w:t>
      </w:r>
      <w:r w:rsidR="00541E90">
        <w:rPr>
          <w:rFonts w:cstheme="minorHAnsi"/>
          <w:lang w:val="en-GB"/>
        </w:rPr>
        <w:t xml:space="preserve"> and, whe</w:t>
      </w:r>
      <w:r w:rsidR="00BC1347">
        <w:rPr>
          <w:rFonts w:cstheme="minorHAnsi"/>
          <w:lang w:val="en-GB"/>
        </w:rPr>
        <w:t>re</w:t>
      </w:r>
      <w:r w:rsidR="00541E90">
        <w:rPr>
          <w:rFonts w:cstheme="minorHAnsi"/>
          <w:lang w:val="en-GB"/>
        </w:rPr>
        <w:t xml:space="preserve"> necessary, improved</w:t>
      </w:r>
      <w:r w:rsidR="0009600C">
        <w:rPr>
          <w:rFonts w:cstheme="minorHAnsi"/>
          <w:lang w:val="en-GB"/>
        </w:rPr>
        <w:t>.</w:t>
      </w:r>
      <w:r w:rsidR="00256A83">
        <w:rPr>
          <w:rFonts w:cstheme="minorHAnsi"/>
          <w:lang w:val="en-GB"/>
        </w:rPr>
        <w:t xml:space="preserve"> </w:t>
      </w:r>
      <w:r w:rsidR="00256A83">
        <w:rPr>
          <w:lang w:val="en-GB"/>
        </w:rPr>
        <w:t>R</w:t>
      </w:r>
      <w:r w:rsidR="00664140" w:rsidRPr="005B2BD1">
        <w:rPr>
          <w:lang w:val="en-GB"/>
        </w:rPr>
        <w:t xml:space="preserve">egular visits to enterprises </w:t>
      </w:r>
      <w:r w:rsidR="00256A83">
        <w:rPr>
          <w:lang w:val="en-GB"/>
        </w:rPr>
        <w:t>are</w:t>
      </w:r>
      <w:r w:rsidR="00664140" w:rsidRPr="005B2BD1">
        <w:rPr>
          <w:lang w:val="en-GB"/>
        </w:rPr>
        <w:t xml:space="preserve"> time-consuming and </w:t>
      </w:r>
      <w:r w:rsidR="00256A83">
        <w:rPr>
          <w:lang w:val="en-GB"/>
        </w:rPr>
        <w:t xml:space="preserve">possibly </w:t>
      </w:r>
      <w:r w:rsidR="00664140" w:rsidRPr="005B2BD1">
        <w:rPr>
          <w:lang w:val="en-GB"/>
        </w:rPr>
        <w:t xml:space="preserve">expensive, but </w:t>
      </w:r>
      <w:r w:rsidR="00256A83">
        <w:rPr>
          <w:lang w:val="en-GB"/>
        </w:rPr>
        <w:t xml:space="preserve">they </w:t>
      </w:r>
      <w:r w:rsidR="00664140" w:rsidRPr="005B2BD1">
        <w:rPr>
          <w:lang w:val="en-GB"/>
        </w:rPr>
        <w:t xml:space="preserve">also the most effective traditional </w:t>
      </w:r>
      <w:r w:rsidR="00256A83">
        <w:rPr>
          <w:lang w:val="en-GB"/>
        </w:rPr>
        <w:t>way</w:t>
      </w:r>
      <w:r w:rsidR="00664140" w:rsidRPr="005B2BD1">
        <w:rPr>
          <w:lang w:val="en-GB"/>
        </w:rPr>
        <w:t xml:space="preserve"> build up trust</w:t>
      </w:r>
      <w:r w:rsidR="00256A83">
        <w:rPr>
          <w:lang w:val="en-GB"/>
        </w:rPr>
        <w:t xml:space="preserve">. </w:t>
      </w:r>
      <w:r w:rsidR="00664140" w:rsidRPr="005B2BD1">
        <w:rPr>
          <w:lang w:val="en-GB"/>
        </w:rPr>
        <w:t>Phone call</w:t>
      </w:r>
      <w:r w:rsidR="00256A83">
        <w:rPr>
          <w:lang w:val="en-GB"/>
        </w:rPr>
        <w:t>s are useful as well,</w:t>
      </w:r>
      <w:r w:rsidR="00664140" w:rsidRPr="005B2BD1">
        <w:rPr>
          <w:lang w:val="en-GB"/>
        </w:rPr>
        <w:t xml:space="preserve"> but only when relevant information is to be exchanged</w:t>
      </w:r>
      <w:r w:rsidR="00256A83">
        <w:rPr>
          <w:lang w:val="en-GB"/>
        </w:rPr>
        <w:t>.</w:t>
      </w:r>
    </w:p>
    <w:p w14:paraId="15E13A5A" w14:textId="77777777" w:rsidR="00FC1EC9" w:rsidRPr="00200B13" w:rsidRDefault="00EC4A50" w:rsidP="00FC1EC9">
      <w:pPr>
        <w:keepNext/>
        <w:tabs>
          <w:tab w:val="left" w:pos="284"/>
        </w:tabs>
        <w:snapToGrid w:val="0"/>
        <w:spacing w:before="240" w:after="120" w:line="240" w:lineRule="auto"/>
        <w:ind w:left="284" w:hanging="284"/>
        <w:rPr>
          <w:u w:val="single"/>
          <w:lang w:val="en-GB"/>
        </w:rPr>
      </w:pPr>
      <w:r w:rsidRPr="00EC4A50">
        <w:rPr>
          <w:u w:val="single"/>
          <w:lang w:val="en-GB"/>
        </w:rPr>
        <w:t xml:space="preserve">Division of </w:t>
      </w:r>
      <w:r w:rsidR="008D0419">
        <w:rPr>
          <w:u w:val="single"/>
          <w:lang w:val="en-GB"/>
        </w:rPr>
        <w:t xml:space="preserve">mediation </w:t>
      </w:r>
      <w:r w:rsidRPr="00EC4A50">
        <w:rPr>
          <w:u w:val="single"/>
          <w:lang w:val="en-GB"/>
        </w:rPr>
        <w:t xml:space="preserve">tasks at </w:t>
      </w:r>
      <w:r w:rsidR="000E4045">
        <w:rPr>
          <w:u w:val="single"/>
          <w:lang w:val="en-GB"/>
        </w:rPr>
        <w:t xml:space="preserve">the </w:t>
      </w:r>
      <w:r w:rsidRPr="00EC4A50">
        <w:rPr>
          <w:u w:val="single"/>
          <w:lang w:val="en-GB"/>
        </w:rPr>
        <w:t>Regional Centres</w:t>
      </w:r>
    </w:p>
    <w:p w14:paraId="6DBDEEE1" w14:textId="1E40EBFF" w:rsidR="002A11DF" w:rsidRDefault="002A11DF" w:rsidP="002A11DF">
      <w:pPr>
        <w:snapToGrid w:val="0"/>
        <w:spacing w:after="120" w:line="240" w:lineRule="auto"/>
        <w:rPr>
          <w:lang w:val="en-US"/>
        </w:rPr>
      </w:pPr>
      <w:r>
        <w:rPr>
          <w:lang w:val="en-GB"/>
        </w:rPr>
        <w:t xml:space="preserve">The current staffing plan of SESA does not foresee the special function of </w:t>
      </w:r>
      <w:r w:rsidR="007904FD">
        <w:rPr>
          <w:lang w:val="en-GB"/>
        </w:rPr>
        <w:t xml:space="preserve">an </w:t>
      </w:r>
      <w:r>
        <w:rPr>
          <w:lang w:val="en-GB"/>
        </w:rPr>
        <w:t xml:space="preserve">Employment Agent dealing exclusively with the employers as it </w:t>
      </w:r>
      <w:r w:rsidRPr="009550EF">
        <w:rPr>
          <w:lang w:val="en-GB"/>
        </w:rPr>
        <w:t xml:space="preserve">was defined in the NSM framework and existed in some previous ESS offices. </w:t>
      </w:r>
      <w:r>
        <w:rPr>
          <w:lang w:val="en-US"/>
        </w:rPr>
        <w:t xml:space="preserve">However, </w:t>
      </w:r>
      <w:r w:rsidR="007904FD">
        <w:rPr>
          <w:lang w:val="en-US"/>
        </w:rPr>
        <w:t xml:space="preserve">as </w:t>
      </w:r>
      <w:r>
        <w:rPr>
          <w:lang w:val="en-US"/>
        </w:rPr>
        <w:t>it is not known to the project which functions the recently allocated 7 Senior specialists are supposed to execute</w:t>
      </w:r>
      <w:r w:rsidR="007904FD">
        <w:rPr>
          <w:lang w:val="en-US"/>
        </w:rPr>
        <w:t>, the following considerations might need to be adjusted.</w:t>
      </w:r>
    </w:p>
    <w:p w14:paraId="495A2E9A" w14:textId="37F496EC" w:rsidR="004F04E4" w:rsidRDefault="002A11DF" w:rsidP="004F04E4">
      <w:pPr>
        <w:snapToGrid w:val="0"/>
        <w:spacing w:after="120" w:line="240" w:lineRule="auto"/>
        <w:rPr>
          <w:lang w:val="en-GB"/>
        </w:rPr>
      </w:pPr>
      <w:r w:rsidRPr="009550EF">
        <w:rPr>
          <w:lang w:val="en-GB"/>
        </w:rPr>
        <w:t xml:space="preserve">Due to the limited number of </w:t>
      </w:r>
      <w:r w:rsidR="007904FD">
        <w:rPr>
          <w:lang w:val="en-GB"/>
        </w:rPr>
        <w:t>staff</w:t>
      </w:r>
      <w:r w:rsidRPr="009550EF">
        <w:rPr>
          <w:lang w:val="en-GB"/>
        </w:rPr>
        <w:t xml:space="preserve"> in the Regional Offices it is </w:t>
      </w:r>
      <w:r w:rsidR="007904FD">
        <w:rPr>
          <w:lang w:val="en-GB"/>
        </w:rPr>
        <w:t xml:space="preserve">worthwhile to consider </w:t>
      </w:r>
      <w:r w:rsidR="0063604B">
        <w:rPr>
          <w:lang w:val="en-GB"/>
        </w:rPr>
        <w:t>working</w:t>
      </w:r>
      <w:r w:rsidRPr="009550EF">
        <w:rPr>
          <w:lang w:val="en-GB"/>
        </w:rPr>
        <w:t xml:space="preserve"> without a separate position whose </w:t>
      </w:r>
      <w:r w:rsidRPr="009550EF">
        <w:rPr>
          <w:lang w:val="en-US"/>
        </w:rPr>
        <w:t xml:space="preserve">sole responsibility </w:t>
      </w:r>
      <w:r w:rsidR="0063604B">
        <w:rPr>
          <w:lang w:val="en-US"/>
        </w:rPr>
        <w:t xml:space="preserve">it </w:t>
      </w:r>
      <w:r w:rsidRPr="009550EF">
        <w:rPr>
          <w:lang w:val="en-US"/>
        </w:rPr>
        <w:t xml:space="preserve">is </w:t>
      </w:r>
      <w:r w:rsidR="0063604B">
        <w:rPr>
          <w:lang w:val="en-US"/>
        </w:rPr>
        <w:t xml:space="preserve">to </w:t>
      </w:r>
      <w:r w:rsidRPr="009550EF">
        <w:rPr>
          <w:lang w:val="en-US"/>
        </w:rPr>
        <w:t xml:space="preserve">keep contact with employers and search for </w:t>
      </w:r>
      <w:r w:rsidRPr="009550EF">
        <w:rPr>
          <w:lang w:val="en-US"/>
        </w:rPr>
        <w:lastRenderedPageBreak/>
        <w:t>vacancies.</w:t>
      </w:r>
      <w:r>
        <w:rPr>
          <w:lang w:val="en-US"/>
        </w:rPr>
        <w:t xml:space="preserve"> </w:t>
      </w:r>
      <w:r w:rsidR="007904FD">
        <w:rPr>
          <w:lang w:val="en-US"/>
        </w:rPr>
        <w:t xml:space="preserve">This </w:t>
      </w:r>
      <w:r w:rsidR="0092088E">
        <w:rPr>
          <w:lang w:val="en-US"/>
        </w:rPr>
        <w:t xml:space="preserve">is </w:t>
      </w:r>
      <w:r w:rsidR="007904FD">
        <w:rPr>
          <w:lang w:val="en-US"/>
        </w:rPr>
        <w:t>obvious</w:t>
      </w:r>
      <w:r w:rsidR="0092088E">
        <w:rPr>
          <w:lang w:val="en-US"/>
        </w:rPr>
        <w:t xml:space="preserve"> for</w:t>
      </w:r>
      <w:r w:rsidR="007904FD">
        <w:rPr>
          <w:lang w:val="en-US"/>
        </w:rPr>
        <w:t xml:space="preserve"> the smaller ones with less than 5 employees.</w:t>
      </w:r>
      <w:r w:rsidR="0092088E">
        <w:rPr>
          <w:rStyle w:val="FootnoteReference"/>
          <w:lang w:val="en-US"/>
        </w:rPr>
        <w:footnoteReference w:id="1"/>
      </w:r>
      <w:r w:rsidR="007904FD">
        <w:rPr>
          <w:lang w:val="en-US"/>
        </w:rPr>
        <w:t xml:space="preserve"> </w:t>
      </w:r>
      <w:r w:rsidR="000A0F2C">
        <w:rPr>
          <w:lang w:val="en-GB"/>
        </w:rPr>
        <w:t xml:space="preserve">At the beginning it might be </w:t>
      </w:r>
      <w:r w:rsidR="000A0F2C" w:rsidRPr="00C62BF7">
        <w:rPr>
          <w:lang w:val="en-GB"/>
        </w:rPr>
        <w:t xml:space="preserve">more effective to have </w:t>
      </w:r>
      <w:r w:rsidR="00315024">
        <w:rPr>
          <w:lang w:val="en-GB"/>
        </w:rPr>
        <w:t>Employment Specialist</w:t>
      </w:r>
      <w:r w:rsidR="006A73D3">
        <w:rPr>
          <w:lang w:val="en-GB"/>
        </w:rPr>
        <w:t>s</w:t>
      </w:r>
      <w:r w:rsidR="00315024">
        <w:rPr>
          <w:lang w:val="en-GB"/>
        </w:rPr>
        <w:t xml:space="preserve"> </w:t>
      </w:r>
      <w:r w:rsidR="000A0F2C">
        <w:rPr>
          <w:lang w:val="en-GB"/>
        </w:rPr>
        <w:t xml:space="preserve">with a </w:t>
      </w:r>
      <w:r w:rsidR="008D0419" w:rsidRPr="00C62BF7">
        <w:rPr>
          <w:lang w:val="en-GB"/>
        </w:rPr>
        <w:t>general</w:t>
      </w:r>
      <w:r w:rsidR="008D0419">
        <w:rPr>
          <w:lang w:val="en-GB"/>
        </w:rPr>
        <w:t xml:space="preserve"> </w:t>
      </w:r>
      <w:r w:rsidR="000A0F2C">
        <w:rPr>
          <w:lang w:val="en-GB"/>
        </w:rPr>
        <w:t xml:space="preserve">understanding of </w:t>
      </w:r>
      <w:r w:rsidR="00315024">
        <w:rPr>
          <w:lang w:val="en-GB"/>
        </w:rPr>
        <w:t>all</w:t>
      </w:r>
      <w:r w:rsidR="000A0F2C">
        <w:rPr>
          <w:lang w:val="en-GB"/>
        </w:rPr>
        <w:t xml:space="preserve"> </w:t>
      </w:r>
      <w:r w:rsidR="000A0F2C" w:rsidRPr="00C62BF7">
        <w:rPr>
          <w:lang w:val="en-GB"/>
        </w:rPr>
        <w:t>activities linked to job matching and vacancy filling</w:t>
      </w:r>
      <w:r w:rsidR="000A0F2C">
        <w:rPr>
          <w:lang w:val="en-GB"/>
        </w:rPr>
        <w:t>.</w:t>
      </w:r>
      <w:r w:rsidR="004F04E4" w:rsidRPr="004F04E4">
        <w:rPr>
          <w:lang w:val="en-GB"/>
        </w:rPr>
        <w:t xml:space="preserve"> </w:t>
      </w:r>
      <w:r w:rsidR="008D0419">
        <w:rPr>
          <w:lang w:val="en-GB"/>
        </w:rPr>
        <w:t>Therefore, regarding</w:t>
      </w:r>
      <w:r w:rsidR="004F04E4">
        <w:rPr>
          <w:lang w:val="en-GB"/>
        </w:rPr>
        <w:t xml:space="preserve"> </w:t>
      </w:r>
      <w:r w:rsidR="008D0419">
        <w:rPr>
          <w:lang w:val="en-GB"/>
        </w:rPr>
        <w:t>cooperation</w:t>
      </w:r>
      <w:r w:rsidR="004F04E4">
        <w:rPr>
          <w:lang w:val="en-GB"/>
        </w:rPr>
        <w:t xml:space="preserve"> with the local employers the</w:t>
      </w:r>
      <w:r w:rsidR="00315024">
        <w:rPr>
          <w:lang w:val="en-GB"/>
        </w:rPr>
        <w:t>ir</w:t>
      </w:r>
      <w:r w:rsidR="004F04E4">
        <w:rPr>
          <w:lang w:val="en-GB"/>
        </w:rPr>
        <w:t xml:space="preserve"> role becomes crucial and </w:t>
      </w:r>
      <w:r w:rsidR="008D0419">
        <w:rPr>
          <w:lang w:val="en-GB"/>
        </w:rPr>
        <w:t xml:space="preserve">also </w:t>
      </w:r>
      <w:r w:rsidR="004F04E4">
        <w:rPr>
          <w:lang w:val="en-GB"/>
        </w:rPr>
        <w:t>demanding.</w:t>
      </w:r>
    </w:p>
    <w:p w14:paraId="7BB8611E" w14:textId="6AE1EF16" w:rsidR="008D0419" w:rsidRPr="003249BC" w:rsidRDefault="008D0419" w:rsidP="008D0419">
      <w:pPr>
        <w:snapToGrid w:val="0"/>
        <w:spacing w:after="120" w:line="240" w:lineRule="auto"/>
        <w:rPr>
          <w:lang w:val="en-US"/>
        </w:rPr>
      </w:pPr>
      <w:r w:rsidRPr="003249BC">
        <w:rPr>
          <w:lang w:val="en-GB"/>
        </w:rPr>
        <w:t xml:space="preserve">This </w:t>
      </w:r>
      <w:r w:rsidR="00315024">
        <w:rPr>
          <w:lang w:val="en-GB"/>
        </w:rPr>
        <w:t xml:space="preserve">approach </w:t>
      </w:r>
      <w:r>
        <w:rPr>
          <w:lang w:val="en-GB"/>
        </w:rPr>
        <w:t>further implies</w:t>
      </w:r>
      <w:r w:rsidRPr="003249BC">
        <w:rPr>
          <w:lang w:val="en-GB"/>
        </w:rPr>
        <w:t xml:space="preserve"> that Employment Specialists not only </w:t>
      </w:r>
      <w:r w:rsidRPr="003249BC">
        <w:rPr>
          <w:lang w:val="en-US"/>
        </w:rPr>
        <w:t>collect</w:t>
      </w:r>
      <w:r w:rsidR="00037A3F">
        <w:rPr>
          <w:lang w:val="en-US"/>
        </w:rPr>
        <w:t>s</w:t>
      </w:r>
      <w:r w:rsidRPr="003249BC">
        <w:rPr>
          <w:lang w:val="en-US"/>
        </w:rPr>
        <w:t xml:space="preserve"> information about vacancies but also about possibilities for ALMP measures (e.g. internships, subsidized work for vulnerable groups</w:t>
      </w:r>
      <w:r>
        <w:rPr>
          <w:lang w:val="en-US"/>
        </w:rPr>
        <w:t xml:space="preserve"> or (re)-training </w:t>
      </w:r>
      <w:r w:rsidR="00096746">
        <w:rPr>
          <w:lang w:val="en-US"/>
        </w:rPr>
        <w:t xml:space="preserve">for a specific position in a company) </w:t>
      </w:r>
      <w:r w:rsidRPr="003249BC">
        <w:rPr>
          <w:lang w:val="en-US"/>
        </w:rPr>
        <w:t>and inform</w:t>
      </w:r>
      <w:r w:rsidR="00037A3F">
        <w:rPr>
          <w:lang w:val="en-US"/>
        </w:rPr>
        <w:t>s also</w:t>
      </w:r>
      <w:r w:rsidRPr="003249BC">
        <w:rPr>
          <w:lang w:val="en-US"/>
        </w:rPr>
        <w:t xml:space="preserve"> the Career Counseling Specialist as well as the Supportive Employment </w:t>
      </w:r>
      <w:r w:rsidR="00096746">
        <w:rPr>
          <w:lang w:val="en-US"/>
        </w:rPr>
        <w:t>C</w:t>
      </w:r>
      <w:r w:rsidRPr="003249BC">
        <w:rPr>
          <w:lang w:val="en-US"/>
        </w:rPr>
        <w:t xml:space="preserve">onsultant. Moreover, the </w:t>
      </w:r>
      <w:r w:rsidRPr="003249BC">
        <w:rPr>
          <w:lang w:val="en-GB"/>
        </w:rPr>
        <w:t>Employment Specialist</w:t>
      </w:r>
      <w:r w:rsidR="00037A3F">
        <w:rPr>
          <w:lang w:val="en-GB"/>
        </w:rPr>
        <w:t>s</w:t>
      </w:r>
      <w:r w:rsidRPr="003249BC">
        <w:rPr>
          <w:lang w:val="en-GB"/>
        </w:rPr>
        <w:t xml:space="preserve"> should </w:t>
      </w:r>
      <w:r w:rsidRPr="003249BC">
        <w:rPr>
          <w:lang w:val="en-US"/>
        </w:rPr>
        <w:t>collect feedback from the employers regarding the proposed job applicants and placements</w:t>
      </w:r>
      <w:r w:rsidR="003256C6">
        <w:rPr>
          <w:lang w:val="en-US"/>
        </w:rPr>
        <w:t>. They</w:t>
      </w:r>
      <w:r w:rsidRPr="003249BC">
        <w:rPr>
          <w:lang w:val="en-US"/>
        </w:rPr>
        <w:t xml:space="preserve"> </w:t>
      </w:r>
      <w:r w:rsidR="003256C6">
        <w:rPr>
          <w:lang w:val="en-US"/>
        </w:rPr>
        <w:t>should</w:t>
      </w:r>
      <w:r w:rsidRPr="003249BC">
        <w:rPr>
          <w:lang w:val="en-US"/>
        </w:rPr>
        <w:t xml:space="preserve"> </w:t>
      </w:r>
      <w:r w:rsidR="003256C6">
        <w:rPr>
          <w:lang w:val="en-US"/>
        </w:rPr>
        <w:t xml:space="preserve">also </w:t>
      </w:r>
      <w:r w:rsidRPr="003249BC">
        <w:rPr>
          <w:lang w:val="en-US"/>
        </w:rPr>
        <w:t>trace the employment history of their clients.</w:t>
      </w:r>
    </w:p>
    <w:p w14:paraId="13DA691C" w14:textId="4B3FED35" w:rsidR="000A0F2C" w:rsidRDefault="008D0419" w:rsidP="000A0F2C">
      <w:pPr>
        <w:snapToGrid w:val="0"/>
        <w:spacing w:after="120" w:line="240" w:lineRule="auto"/>
        <w:rPr>
          <w:lang w:val="en-GB"/>
        </w:rPr>
      </w:pPr>
      <w:r>
        <w:rPr>
          <w:lang w:val="en-US"/>
        </w:rPr>
        <w:t>T</w:t>
      </w:r>
      <w:r w:rsidR="004F04E4">
        <w:rPr>
          <w:lang w:val="en-US"/>
        </w:rPr>
        <w:t xml:space="preserve">he separation of the tasks of </w:t>
      </w:r>
      <w:r w:rsidR="004F04E4">
        <w:rPr>
          <w:rFonts w:cstheme="minorHAnsi"/>
          <w:lang w:val="en-GB"/>
        </w:rPr>
        <w:t xml:space="preserve">Employment Agents and </w:t>
      </w:r>
      <w:r w:rsidR="004F04E4" w:rsidRPr="009550EF">
        <w:rPr>
          <w:rFonts w:cstheme="minorHAnsi"/>
          <w:lang w:val="en-GB"/>
        </w:rPr>
        <w:t>Employment Specialist</w:t>
      </w:r>
      <w:r w:rsidR="004F04E4">
        <w:rPr>
          <w:lang w:val="en-GB"/>
        </w:rPr>
        <w:t>s</w:t>
      </w:r>
      <w:r w:rsidR="002A11DF" w:rsidRPr="009550EF">
        <w:rPr>
          <w:rFonts w:cstheme="minorHAnsi"/>
          <w:lang w:val="en-GB"/>
        </w:rPr>
        <w:t xml:space="preserve"> can </w:t>
      </w:r>
      <w:r w:rsidR="00707635">
        <w:rPr>
          <w:rFonts w:cstheme="minorHAnsi"/>
          <w:lang w:val="en-GB"/>
        </w:rPr>
        <w:t xml:space="preserve">impede the mediation process by </w:t>
      </w:r>
      <w:r w:rsidR="002A11DF" w:rsidRPr="009550EF">
        <w:rPr>
          <w:rFonts w:cstheme="minorHAnsi"/>
          <w:lang w:val="en-GB"/>
        </w:rPr>
        <w:t xml:space="preserve">disconnecting supply and demand </w:t>
      </w:r>
      <w:r w:rsidR="00096746">
        <w:rPr>
          <w:rFonts w:cstheme="minorHAnsi"/>
          <w:lang w:val="en-GB"/>
        </w:rPr>
        <w:t>side if</w:t>
      </w:r>
      <w:r w:rsidR="002A11DF" w:rsidRPr="009550EF">
        <w:rPr>
          <w:rFonts w:cstheme="minorHAnsi"/>
          <w:lang w:val="en-GB"/>
        </w:rPr>
        <w:t xml:space="preserve"> the transfer of information </w:t>
      </w:r>
      <w:r w:rsidR="0063604B">
        <w:rPr>
          <w:rFonts w:cstheme="minorHAnsi"/>
          <w:lang w:val="en-GB"/>
        </w:rPr>
        <w:t>between</w:t>
      </w:r>
      <w:r w:rsidR="002A11DF">
        <w:rPr>
          <w:rFonts w:cstheme="minorHAnsi"/>
          <w:lang w:val="en-GB"/>
        </w:rPr>
        <w:t xml:space="preserve"> the </w:t>
      </w:r>
      <w:r w:rsidR="004F04E4">
        <w:rPr>
          <w:rFonts w:cstheme="minorHAnsi"/>
          <w:lang w:val="en-GB"/>
        </w:rPr>
        <w:t>two functions</w:t>
      </w:r>
      <w:r w:rsidR="002A11DF" w:rsidRPr="009550EF">
        <w:rPr>
          <w:rFonts w:cstheme="minorHAnsi"/>
          <w:lang w:val="en-GB"/>
        </w:rPr>
        <w:t xml:space="preserve"> is not well established.</w:t>
      </w:r>
      <w:r w:rsidR="002A11DF">
        <w:rPr>
          <w:rFonts w:cstheme="minorHAnsi"/>
          <w:lang w:val="en-GB"/>
        </w:rPr>
        <w:t xml:space="preserve"> T</w:t>
      </w:r>
      <w:r w:rsidR="00BB633F">
        <w:rPr>
          <w:rFonts w:cstheme="minorHAnsi"/>
          <w:lang w:val="en-GB"/>
        </w:rPr>
        <w:t>his approach, t</w:t>
      </w:r>
      <w:r w:rsidR="002A11DF">
        <w:rPr>
          <w:rFonts w:cstheme="minorHAnsi"/>
          <w:lang w:val="en-GB"/>
        </w:rPr>
        <w:t>he</w:t>
      </w:r>
      <w:r w:rsidR="003256C6">
        <w:rPr>
          <w:rFonts w:cstheme="minorHAnsi"/>
          <w:lang w:val="en-GB"/>
        </w:rPr>
        <w:t xml:space="preserve">refore, </w:t>
      </w:r>
      <w:r w:rsidR="000A0F2C">
        <w:rPr>
          <w:lang w:val="en-GB"/>
        </w:rPr>
        <w:t>requires</w:t>
      </w:r>
      <w:r w:rsidR="002A11DF" w:rsidRPr="00C62BF7">
        <w:rPr>
          <w:lang w:val="en-GB"/>
        </w:rPr>
        <w:t xml:space="preserve"> a well-functioning interface, internal cooperation, and knowledge exchange between the</w:t>
      </w:r>
      <w:r w:rsidR="002A11DF">
        <w:rPr>
          <w:lang w:val="en-GB"/>
        </w:rPr>
        <w:t xml:space="preserve"> </w:t>
      </w:r>
      <w:r w:rsidR="000A0F2C">
        <w:rPr>
          <w:lang w:val="en-GB"/>
        </w:rPr>
        <w:t>staff members</w:t>
      </w:r>
      <w:r w:rsidR="002A11DF" w:rsidRPr="00C62BF7">
        <w:rPr>
          <w:lang w:val="en-GB"/>
        </w:rPr>
        <w:t xml:space="preserve"> to ensure </w:t>
      </w:r>
      <w:r w:rsidR="0063604B">
        <w:rPr>
          <w:lang w:val="en-GB"/>
        </w:rPr>
        <w:t xml:space="preserve">a </w:t>
      </w:r>
      <w:r w:rsidR="0063604B" w:rsidRPr="00C62BF7">
        <w:rPr>
          <w:lang w:val="en-GB"/>
        </w:rPr>
        <w:t xml:space="preserve">high </w:t>
      </w:r>
      <w:r w:rsidR="002A11DF" w:rsidRPr="00C62BF7">
        <w:rPr>
          <w:lang w:val="en-GB"/>
        </w:rPr>
        <w:t xml:space="preserve">quality </w:t>
      </w:r>
      <w:r w:rsidR="0063604B">
        <w:rPr>
          <w:lang w:val="en-GB"/>
        </w:rPr>
        <w:t xml:space="preserve">of </w:t>
      </w:r>
      <w:r w:rsidR="0063604B" w:rsidRPr="00C62BF7">
        <w:rPr>
          <w:lang w:val="en-GB"/>
        </w:rPr>
        <w:t>matching</w:t>
      </w:r>
      <w:r w:rsidR="002A11DF">
        <w:rPr>
          <w:lang w:val="en-GB"/>
        </w:rPr>
        <w:t>.</w:t>
      </w:r>
      <w:r>
        <w:rPr>
          <w:lang w:val="en-GB"/>
        </w:rPr>
        <w:t xml:space="preserve"> T</w:t>
      </w:r>
      <w:r w:rsidR="00C55E54">
        <w:rPr>
          <w:lang w:val="en-GB"/>
        </w:rPr>
        <w:t xml:space="preserve">his issue has to be </w:t>
      </w:r>
      <w:r>
        <w:rPr>
          <w:lang w:val="en-GB"/>
        </w:rPr>
        <w:t xml:space="preserve">further </w:t>
      </w:r>
      <w:r w:rsidR="00C55E54">
        <w:rPr>
          <w:lang w:val="en-GB"/>
        </w:rPr>
        <w:t>discussed in the broader context of institutional development</w:t>
      </w:r>
      <w:r w:rsidR="000A0F2C">
        <w:rPr>
          <w:lang w:val="en-GB"/>
        </w:rPr>
        <w:t xml:space="preserve"> for the SESA</w:t>
      </w:r>
      <w:r w:rsidR="00C55E54">
        <w:rPr>
          <w:lang w:val="en-GB"/>
        </w:rPr>
        <w:t xml:space="preserve">. </w:t>
      </w:r>
    </w:p>
    <w:p w14:paraId="13E09254" w14:textId="77777777" w:rsidR="00FC1EC9" w:rsidRPr="00200B13" w:rsidRDefault="00040F6B" w:rsidP="00FC1EC9">
      <w:pPr>
        <w:keepNext/>
        <w:tabs>
          <w:tab w:val="left" w:pos="284"/>
        </w:tabs>
        <w:snapToGrid w:val="0"/>
        <w:spacing w:before="240" w:after="120" w:line="240" w:lineRule="auto"/>
        <w:ind w:left="284" w:hanging="284"/>
        <w:rPr>
          <w:u w:val="single"/>
          <w:lang w:val="en-GB"/>
        </w:rPr>
      </w:pPr>
      <w:r w:rsidRPr="006A0322">
        <w:rPr>
          <w:u w:val="single"/>
          <w:lang w:val="en-GB"/>
        </w:rPr>
        <w:t>Need for overall guidance by centr</w:t>
      </w:r>
      <w:r w:rsidR="006A0322" w:rsidRPr="006A0322">
        <w:rPr>
          <w:u w:val="single"/>
          <w:lang w:val="en-GB"/>
        </w:rPr>
        <w:t>al level</w:t>
      </w:r>
    </w:p>
    <w:p w14:paraId="5BCA49D4" w14:textId="39851C29" w:rsidR="00037852" w:rsidRDefault="0026537E" w:rsidP="005A7C3E">
      <w:pPr>
        <w:snapToGrid w:val="0"/>
        <w:spacing w:after="120" w:line="240" w:lineRule="auto"/>
        <w:rPr>
          <w:rFonts w:cstheme="minorHAnsi"/>
          <w:lang w:val="en-GB"/>
        </w:rPr>
      </w:pPr>
      <w:r>
        <w:rPr>
          <w:rFonts w:cstheme="minorHAnsi"/>
          <w:lang w:val="en-GB"/>
        </w:rPr>
        <w:t>The task of working with the local private sector cannot be fulfilled effectively without guidance form the central level.</w:t>
      </w:r>
      <w:r w:rsidRPr="006A0322">
        <w:rPr>
          <w:rFonts w:cstheme="minorHAnsi"/>
          <w:lang w:val="en-GB"/>
        </w:rPr>
        <w:t xml:space="preserve"> </w:t>
      </w:r>
      <w:r w:rsidR="00E31D97">
        <w:rPr>
          <w:rFonts w:cstheme="minorHAnsi"/>
          <w:lang w:val="en-GB"/>
        </w:rPr>
        <w:t xml:space="preserve">The SESA implements the government’s employment and labour market policy, and employment offices at the regional level </w:t>
      </w:r>
      <w:r w:rsidR="00712561">
        <w:rPr>
          <w:rFonts w:cstheme="minorHAnsi"/>
          <w:lang w:val="en-GB"/>
        </w:rPr>
        <w:t xml:space="preserve">need to </w:t>
      </w:r>
      <w:r w:rsidR="00E31D97">
        <w:rPr>
          <w:rFonts w:cstheme="minorHAnsi"/>
          <w:lang w:val="en-GB"/>
        </w:rPr>
        <w:t>align their work</w:t>
      </w:r>
      <w:r w:rsidR="00712561">
        <w:rPr>
          <w:rFonts w:cstheme="minorHAnsi"/>
          <w:lang w:val="en-GB"/>
        </w:rPr>
        <w:t xml:space="preserve"> with the overall strategic goals</w:t>
      </w:r>
      <w:r w:rsidR="00E31D97">
        <w:rPr>
          <w:rFonts w:cstheme="minorHAnsi"/>
          <w:lang w:val="en-GB"/>
        </w:rPr>
        <w:t>.</w:t>
      </w:r>
      <w:r w:rsidR="009915BA">
        <w:rPr>
          <w:rFonts w:cstheme="minorHAnsi"/>
          <w:lang w:val="en-GB"/>
        </w:rPr>
        <w:t xml:space="preserve"> The knowledge of what is relevant for the country and the entire </w:t>
      </w:r>
      <w:r w:rsidR="005A7C3E">
        <w:rPr>
          <w:rFonts w:cstheme="minorHAnsi"/>
          <w:lang w:val="en-GB"/>
        </w:rPr>
        <w:t>economy cannot be derived from the local point of view</w:t>
      </w:r>
      <w:r w:rsidR="005D0547">
        <w:rPr>
          <w:rFonts w:cstheme="minorHAnsi"/>
          <w:lang w:val="en-GB"/>
        </w:rPr>
        <w:t>, nor can it be derived from the needs of individual businesses</w:t>
      </w:r>
      <w:r w:rsidR="005A7C3E">
        <w:rPr>
          <w:rFonts w:cstheme="minorHAnsi"/>
          <w:lang w:val="en-GB"/>
        </w:rPr>
        <w:t>. These macroeconomic issues explain why a public employment service has a rol</w:t>
      </w:r>
      <w:r w:rsidR="00244536">
        <w:rPr>
          <w:rFonts w:cstheme="minorHAnsi"/>
          <w:lang w:val="en-GB"/>
        </w:rPr>
        <w:t xml:space="preserve">e to </w:t>
      </w:r>
      <w:r w:rsidR="005A7C3E" w:rsidRPr="00FC6E89">
        <w:rPr>
          <w:rFonts w:cstheme="minorHAnsi"/>
          <w:lang w:val="en-GB"/>
        </w:rPr>
        <w:t>p</w:t>
      </w:r>
      <w:r w:rsidR="005A7C3E">
        <w:rPr>
          <w:rFonts w:cstheme="minorHAnsi"/>
          <w:lang w:val="en-GB"/>
        </w:rPr>
        <w:t>l</w:t>
      </w:r>
      <w:r w:rsidR="005A7C3E" w:rsidRPr="00FC6E89">
        <w:rPr>
          <w:rFonts w:cstheme="minorHAnsi"/>
          <w:lang w:val="en-GB"/>
        </w:rPr>
        <w:t>ay that cannot be brought about by private job agencies</w:t>
      </w:r>
      <w:r w:rsidR="00244536">
        <w:rPr>
          <w:rFonts w:cstheme="minorHAnsi"/>
          <w:lang w:val="en-GB"/>
        </w:rPr>
        <w:t xml:space="preserve"> which are exclusively focused on the </w:t>
      </w:r>
      <w:r w:rsidR="005D0547">
        <w:rPr>
          <w:rFonts w:cstheme="minorHAnsi"/>
          <w:lang w:val="en-GB"/>
        </w:rPr>
        <w:t xml:space="preserve">microeconomic aspect of </w:t>
      </w:r>
      <w:r w:rsidR="00244536">
        <w:rPr>
          <w:rFonts w:cstheme="minorHAnsi"/>
          <w:lang w:val="en-GB"/>
        </w:rPr>
        <w:t xml:space="preserve">demand </w:t>
      </w:r>
      <w:r w:rsidR="005D0547">
        <w:rPr>
          <w:rFonts w:cstheme="minorHAnsi"/>
          <w:lang w:val="en-GB"/>
        </w:rPr>
        <w:t>in the labour market</w:t>
      </w:r>
      <w:r w:rsidR="005A7C3E" w:rsidRPr="00FC6E89">
        <w:rPr>
          <w:rFonts w:cstheme="minorHAnsi"/>
          <w:lang w:val="en-GB"/>
        </w:rPr>
        <w:t>.</w:t>
      </w:r>
      <w:r w:rsidR="00D9049B">
        <w:rPr>
          <w:rFonts w:cstheme="minorHAnsi"/>
          <w:lang w:val="en-GB"/>
        </w:rPr>
        <w:t xml:space="preserve"> </w:t>
      </w:r>
      <w:r w:rsidR="00D9049B" w:rsidRPr="004C4943">
        <w:rPr>
          <w:rFonts w:cstheme="minorHAnsi"/>
          <w:highlight w:val="cyan"/>
          <w:lang w:val="en-GB"/>
        </w:rPr>
        <w:t>Relying e</w:t>
      </w:r>
      <w:r w:rsidR="004C4943">
        <w:rPr>
          <w:rFonts w:cstheme="minorHAnsi"/>
          <w:highlight w:val="cyan"/>
          <w:lang w:val="en-GB"/>
        </w:rPr>
        <w:t>ntir</w:t>
      </w:r>
      <w:r w:rsidR="00D9049B" w:rsidRPr="004C4943">
        <w:rPr>
          <w:rFonts w:cstheme="minorHAnsi"/>
          <w:highlight w:val="cyan"/>
          <w:lang w:val="en-GB"/>
        </w:rPr>
        <w:t>ely on p</w:t>
      </w:r>
      <w:r w:rsidR="00037852" w:rsidRPr="004C4943">
        <w:rPr>
          <w:rFonts w:cstheme="minorHAnsi"/>
          <w:highlight w:val="cyan"/>
          <w:lang w:val="en-GB"/>
        </w:rPr>
        <w:t>rivate job agencies</w:t>
      </w:r>
      <w:r w:rsidR="00D9049B" w:rsidRPr="004C4943">
        <w:rPr>
          <w:rFonts w:cstheme="minorHAnsi"/>
          <w:highlight w:val="cyan"/>
          <w:lang w:val="en-GB"/>
        </w:rPr>
        <w:t xml:space="preserve"> can lead to a</w:t>
      </w:r>
      <w:r w:rsidR="00037852" w:rsidRPr="004C4943">
        <w:rPr>
          <w:rFonts w:cstheme="minorHAnsi"/>
          <w:highlight w:val="cyan"/>
          <w:lang w:val="en-GB"/>
        </w:rPr>
        <w:t xml:space="preserve"> creaming effect. </w:t>
      </w:r>
      <w:r w:rsidR="004C4943" w:rsidRPr="004C4943">
        <w:rPr>
          <w:rFonts w:cstheme="minorHAnsi"/>
          <w:highlight w:val="cyan"/>
          <w:lang w:val="en-GB"/>
        </w:rPr>
        <w:t xml:space="preserve">As </w:t>
      </w:r>
      <w:r w:rsidR="004C4943">
        <w:rPr>
          <w:rFonts w:cstheme="minorHAnsi"/>
          <w:highlight w:val="cyan"/>
          <w:lang w:val="en-GB"/>
        </w:rPr>
        <w:t>in</w:t>
      </w:r>
      <w:r w:rsidR="004C4943" w:rsidRPr="004C4943">
        <w:rPr>
          <w:rFonts w:cstheme="minorHAnsi"/>
          <w:highlight w:val="cyan"/>
          <w:lang w:val="en-GB"/>
        </w:rPr>
        <w:t xml:space="preserve"> the case in the field of environmental protection, where </w:t>
      </w:r>
      <w:r w:rsidR="004C4943">
        <w:rPr>
          <w:rFonts w:cstheme="minorHAnsi"/>
          <w:highlight w:val="cyan"/>
          <w:lang w:val="en-GB"/>
        </w:rPr>
        <w:t>s</w:t>
      </w:r>
      <w:r w:rsidR="004C4943" w:rsidRPr="004C4943">
        <w:rPr>
          <w:rFonts w:cstheme="minorHAnsi"/>
          <w:highlight w:val="cyan"/>
          <w:lang w:val="en-GB"/>
        </w:rPr>
        <w:t xml:space="preserve">tate intervention </w:t>
      </w:r>
      <w:r w:rsidR="004C4943" w:rsidRPr="004C4943">
        <w:rPr>
          <w:rFonts w:cstheme="minorHAnsi"/>
          <w:highlight w:val="cyan"/>
          <w:lang w:val="en-GB"/>
        </w:rPr>
        <w:t xml:space="preserve">is necessary to compensate for negative externalities of production, </w:t>
      </w:r>
      <w:r w:rsidR="004C4943">
        <w:rPr>
          <w:rFonts w:cstheme="minorHAnsi"/>
          <w:highlight w:val="cyan"/>
          <w:lang w:val="en-GB"/>
        </w:rPr>
        <w:t>it</w:t>
      </w:r>
      <w:r w:rsidR="00D9049B" w:rsidRPr="004C4943">
        <w:rPr>
          <w:rFonts w:cstheme="minorHAnsi"/>
          <w:highlight w:val="cyan"/>
          <w:lang w:val="en-GB"/>
        </w:rPr>
        <w:t xml:space="preserve"> is </w:t>
      </w:r>
      <w:r w:rsidR="004C4943">
        <w:rPr>
          <w:rFonts w:cstheme="minorHAnsi"/>
          <w:highlight w:val="cyan"/>
          <w:lang w:val="en-GB"/>
        </w:rPr>
        <w:t xml:space="preserve">also </w:t>
      </w:r>
      <w:r w:rsidR="00D9049B" w:rsidRPr="004C4943">
        <w:rPr>
          <w:rFonts w:cstheme="minorHAnsi"/>
          <w:highlight w:val="cyan"/>
          <w:lang w:val="en-GB"/>
        </w:rPr>
        <w:t xml:space="preserve">required </w:t>
      </w:r>
      <w:r w:rsidR="004C4943" w:rsidRPr="004C4943">
        <w:rPr>
          <w:rFonts w:cstheme="minorHAnsi"/>
          <w:highlight w:val="cyan"/>
          <w:lang w:val="en-GB"/>
        </w:rPr>
        <w:t>in the field of employment</w:t>
      </w:r>
      <w:r w:rsidR="004C4943">
        <w:rPr>
          <w:rFonts w:cstheme="minorHAnsi"/>
          <w:highlight w:val="cyan"/>
          <w:lang w:val="en-GB"/>
        </w:rPr>
        <w:t xml:space="preserve"> </w:t>
      </w:r>
      <w:r w:rsidR="004C4943" w:rsidRPr="004C4943">
        <w:rPr>
          <w:rFonts w:cstheme="minorHAnsi"/>
          <w:highlight w:val="cyan"/>
          <w:lang w:val="en-GB"/>
        </w:rPr>
        <w:t>to compensate for failures</w:t>
      </w:r>
      <w:r w:rsidR="004C4943">
        <w:rPr>
          <w:rFonts w:cstheme="minorHAnsi"/>
          <w:highlight w:val="cyan"/>
          <w:lang w:val="en-GB"/>
        </w:rPr>
        <w:t xml:space="preserve"> in the</w:t>
      </w:r>
      <w:r w:rsidR="004C4943" w:rsidRPr="004C4943">
        <w:rPr>
          <w:rFonts w:cstheme="minorHAnsi"/>
          <w:highlight w:val="cyan"/>
          <w:lang w:val="en-GB"/>
        </w:rPr>
        <w:t xml:space="preserve"> </w:t>
      </w:r>
      <w:r w:rsidR="004C4943" w:rsidRPr="004C4943">
        <w:rPr>
          <w:rFonts w:cstheme="minorHAnsi"/>
          <w:highlight w:val="cyan"/>
          <w:lang w:val="en-GB"/>
        </w:rPr>
        <w:t>market</w:t>
      </w:r>
      <w:r w:rsidR="004C4943">
        <w:rPr>
          <w:rFonts w:cstheme="minorHAnsi"/>
          <w:lang w:val="en-GB"/>
        </w:rPr>
        <w:t>.</w:t>
      </w:r>
    </w:p>
    <w:p w14:paraId="3852DB02" w14:textId="20BD2F12" w:rsidR="0026537E" w:rsidRDefault="005A7C3E" w:rsidP="0026537E">
      <w:pPr>
        <w:snapToGrid w:val="0"/>
        <w:spacing w:after="120" w:line="240" w:lineRule="auto"/>
        <w:rPr>
          <w:rFonts w:cstheme="minorHAnsi"/>
          <w:lang w:val="en-GB"/>
        </w:rPr>
      </w:pPr>
      <w:r>
        <w:rPr>
          <w:rFonts w:cstheme="minorHAnsi"/>
          <w:lang w:val="en-GB"/>
        </w:rPr>
        <w:t xml:space="preserve">Therefore, the </w:t>
      </w:r>
      <w:r w:rsidRPr="005D0547">
        <w:rPr>
          <w:rFonts w:cstheme="minorHAnsi"/>
          <w:i/>
          <w:iCs/>
          <w:lang w:val="en-GB"/>
        </w:rPr>
        <w:t>Division of Job Seekers and Employers Searching and Registration</w:t>
      </w:r>
      <w:r>
        <w:rPr>
          <w:rFonts w:cstheme="minorHAnsi"/>
          <w:lang w:val="en-GB"/>
        </w:rPr>
        <w:t xml:space="preserve"> within the </w:t>
      </w:r>
      <w:r w:rsidRPr="005D0547">
        <w:rPr>
          <w:rFonts w:cstheme="minorHAnsi"/>
          <w:i/>
          <w:iCs/>
          <w:lang w:val="en-GB"/>
        </w:rPr>
        <w:t>Employment Promotion Department</w:t>
      </w:r>
      <w:r w:rsidR="00037A3F">
        <w:rPr>
          <w:rFonts w:cstheme="minorHAnsi"/>
          <w:lang w:val="en-GB"/>
        </w:rPr>
        <w:t>,</w:t>
      </w:r>
      <w:r>
        <w:rPr>
          <w:rFonts w:cstheme="minorHAnsi"/>
          <w:lang w:val="en-GB"/>
        </w:rPr>
        <w:t xml:space="preserve"> to which the Regional Offices report</w:t>
      </w:r>
      <w:r w:rsidR="00037A3F">
        <w:rPr>
          <w:rFonts w:cstheme="minorHAnsi"/>
          <w:lang w:val="en-GB"/>
        </w:rPr>
        <w:t>,</w:t>
      </w:r>
      <w:r>
        <w:rPr>
          <w:rFonts w:cstheme="minorHAnsi"/>
          <w:lang w:val="en-GB"/>
        </w:rPr>
        <w:t xml:space="preserve"> needs to p</w:t>
      </w:r>
      <w:r w:rsidR="009915BA">
        <w:rPr>
          <w:rFonts w:cstheme="minorHAnsi"/>
          <w:lang w:val="en-GB"/>
        </w:rPr>
        <w:t>rovid</w:t>
      </w:r>
      <w:r w:rsidR="00244536">
        <w:rPr>
          <w:rFonts w:cstheme="minorHAnsi"/>
          <w:lang w:val="en-GB"/>
        </w:rPr>
        <w:t>e</w:t>
      </w:r>
      <w:r w:rsidR="009915BA">
        <w:rPr>
          <w:rFonts w:cstheme="minorHAnsi"/>
          <w:lang w:val="en-GB"/>
        </w:rPr>
        <w:t xml:space="preserve"> guidance </w:t>
      </w:r>
      <w:r>
        <w:rPr>
          <w:rFonts w:cstheme="minorHAnsi"/>
          <w:lang w:val="en-GB"/>
        </w:rPr>
        <w:t>on priority regions, relevant sectors, national key employers, structure of businesses according to size and relevance within their sector.</w:t>
      </w:r>
      <w:r w:rsidR="00244536">
        <w:rPr>
          <w:rFonts w:cstheme="minorHAnsi"/>
          <w:lang w:val="en-GB"/>
        </w:rPr>
        <w:t xml:space="preserve"> </w:t>
      </w:r>
      <w:r w:rsidR="00C47779">
        <w:rPr>
          <w:rFonts w:cstheme="minorHAnsi"/>
          <w:lang w:val="en-GB"/>
        </w:rPr>
        <w:t>This support should be based on p</w:t>
      </w:r>
      <w:r w:rsidR="0026537E">
        <w:rPr>
          <w:rFonts w:cstheme="minorHAnsi"/>
          <w:lang w:val="en-GB"/>
        </w:rPr>
        <w:t>rognoses of overall economic trends as well as support with prognoses</w:t>
      </w:r>
      <w:r w:rsidR="00037A3F">
        <w:rPr>
          <w:rFonts w:cstheme="minorHAnsi"/>
          <w:lang w:val="en-GB"/>
        </w:rPr>
        <w:t xml:space="preserve"> of the regional labour market.</w:t>
      </w:r>
      <w:r w:rsidR="005D0547">
        <w:rPr>
          <w:rFonts w:cstheme="minorHAnsi"/>
          <w:lang w:val="en-GB"/>
        </w:rPr>
        <w:t xml:space="preserve"> It is strongly recommended to complement the macroeconomic model of the Central Bank with a model that allows for disaggregation to the regional and sector level.</w:t>
      </w:r>
    </w:p>
    <w:p w14:paraId="0CBEE1A2" w14:textId="77777777" w:rsidR="00FC1EC9" w:rsidRPr="00200B13" w:rsidRDefault="00CB34F4" w:rsidP="00FC1EC9">
      <w:pPr>
        <w:keepNext/>
        <w:tabs>
          <w:tab w:val="left" w:pos="284"/>
        </w:tabs>
        <w:snapToGrid w:val="0"/>
        <w:spacing w:before="240" w:after="120" w:line="240" w:lineRule="auto"/>
        <w:ind w:left="284" w:hanging="284"/>
        <w:rPr>
          <w:u w:val="single"/>
          <w:lang w:val="en-GB"/>
        </w:rPr>
      </w:pPr>
      <w:r w:rsidRPr="00CB34F4">
        <w:rPr>
          <w:u w:val="single"/>
          <w:lang w:val="en-GB"/>
        </w:rPr>
        <w:t>Capacity building</w:t>
      </w:r>
    </w:p>
    <w:p w14:paraId="24988C3E" w14:textId="797163FE" w:rsidR="00CB34F4" w:rsidRDefault="00CB34F4" w:rsidP="00CB34F4">
      <w:pPr>
        <w:snapToGrid w:val="0"/>
        <w:spacing w:after="120" w:line="240" w:lineRule="auto"/>
        <w:rPr>
          <w:lang w:val="en-GB"/>
        </w:rPr>
      </w:pPr>
      <w:r>
        <w:rPr>
          <w:lang w:val="en-GB"/>
        </w:rPr>
        <w:t xml:space="preserve">The topics </w:t>
      </w:r>
      <w:r w:rsidR="00BC1347">
        <w:rPr>
          <w:lang w:val="en-GB"/>
        </w:rPr>
        <w:t xml:space="preserve">above </w:t>
      </w:r>
      <w:r>
        <w:rPr>
          <w:lang w:val="en-GB"/>
        </w:rPr>
        <w:t>will be addressed in the initial basic training under Output 4.3 but need to be enhanced by follow-up training courses based on the results of the assessment of NSM implementation (Activity 4.1.1).</w:t>
      </w:r>
      <w:r w:rsidR="00BC1347">
        <w:rPr>
          <w:lang w:val="en-GB"/>
        </w:rPr>
        <w:t xml:space="preserve"> The advanced training will also make use of the already existing training manual </w:t>
      </w:r>
      <w:r w:rsidR="00BC1347" w:rsidRPr="00575752">
        <w:rPr>
          <w:rFonts w:cstheme="minorHAnsi"/>
          <w:i/>
          <w:iCs/>
          <w:lang w:val="en-GB"/>
        </w:rPr>
        <w:t>Working with Employers</w:t>
      </w:r>
      <w:r w:rsidR="00BC1347">
        <w:rPr>
          <w:rFonts w:cstheme="minorHAnsi"/>
          <w:lang w:val="en-GB"/>
        </w:rPr>
        <w:t xml:space="preserve"> </w:t>
      </w:r>
      <w:r w:rsidR="00BC1347" w:rsidRPr="005A5103">
        <w:rPr>
          <w:rFonts w:cstheme="minorHAnsi"/>
          <w:lang w:val="en-GB"/>
        </w:rPr>
        <w:t xml:space="preserve">by the Twinning Project </w:t>
      </w:r>
      <w:r w:rsidR="00BC1347" w:rsidRPr="00575752">
        <w:rPr>
          <w:rFonts w:cstheme="minorHAnsi"/>
          <w:i/>
          <w:iCs/>
          <w:lang w:val="en-GB"/>
        </w:rPr>
        <w:t>Capacity Building of the ESS</w:t>
      </w:r>
      <w:r w:rsidR="00BC1347" w:rsidRPr="005A5103">
        <w:rPr>
          <w:rFonts w:cstheme="minorHAnsi"/>
          <w:lang w:val="en-GB"/>
        </w:rPr>
        <w:t>.</w:t>
      </w:r>
    </w:p>
    <w:sectPr w:rsidR="00CB34F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BABD5" w14:textId="77777777" w:rsidR="007C4821" w:rsidRDefault="007C4821" w:rsidP="00046C9C">
      <w:pPr>
        <w:spacing w:after="0" w:line="240" w:lineRule="auto"/>
      </w:pPr>
      <w:r>
        <w:separator/>
      </w:r>
    </w:p>
  </w:endnote>
  <w:endnote w:type="continuationSeparator" w:id="0">
    <w:p w14:paraId="7D0B56BE" w14:textId="77777777" w:rsidR="007C4821" w:rsidRDefault="007C4821" w:rsidP="0004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FBF79" w14:textId="77777777" w:rsidR="007C4821" w:rsidRDefault="007C4821" w:rsidP="00046C9C">
      <w:pPr>
        <w:spacing w:after="0" w:line="240" w:lineRule="auto"/>
      </w:pPr>
      <w:r>
        <w:separator/>
      </w:r>
    </w:p>
  </w:footnote>
  <w:footnote w:type="continuationSeparator" w:id="0">
    <w:p w14:paraId="65117A34" w14:textId="77777777" w:rsidR="007C4821" w:rsidRDefault="007C4821" w:rsidP="00046C9C">
      <w:pPr>
        <w:spacing w:after="0" w:line="240" w:lineRule="auto"/>
      </w:pPr>
      <w:r>
        <w:continuationSeparator/>
      </w:r>
    </w:p>
  </w:footnote>
  <w:footnote w:id="1">
    <w:p w14:paraId="1E52C9E7" w14:textId="02A700ED" w:rsidR="0092088E" w:rsidRPr="0092088E" w:rsidRDefault="0092088E">
      <w:pPr>
        <w:pStyle w:val="FootnoteText"/>
        <w:rPr>
          <w:lang w:val="en-GB"/>
        </w:rPr>
      </w:pPr>
      <w:r>
        <w:rPr>
          <w:rStyle w:val="FootnoteReference"/>
        </w:rPr>
        <w:footnoteRef/>
      </w:r>
      <w:r w:rsidRPr="0092088E">
        <w:rPr>
          <w:lang w:val="en-GB"/>
        </w:rPr>
        <w:t xml:space="preserve"> </w:t>
      </w:r>
      <w:r>
        <w:rPr>
          <w:lang w:val="en-GB"/>
        </w:rPr>
        <w:t>Besides that, in the smaller offices overlapping of tasks cannot be avoided with respect to an even distribution of workload between the staff members.</w:t>
      </w:r>
      <w:r w:rsidR="00315024">
        <w:rPr>
          <w:lang w:val="en-GB"/>
        </w:rPr>
        <w:t xml:space="preserve"> This issue needs to be clarified in the context of institutional development.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63CE9"/>
    <w:multiLevelType w:val="hybridMultilevel"/>
    <w:tmpl w:val="E56CFE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D2AF8"/>
    <w:multiLevelType w:val="hybridMultilevel"/>
    <w:tmpl w:val="5EAC7B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44644"/>
    <w:multiLevelType w:val="multilevel"/>
    <w:tmpl w:val="C75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E120E"/>
    <w:multiLevelType w:val="multilevel"/>
    <w:tmpl w:val="A89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01924"/>
    <w:multiLevelType w:val="hybridMultilevel"/>
    <w:tmpl w:val="3AFC35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C57264A"/>
    <w:multiLevelType w:val="hybridMultilevel"/>
    <w:tmpl w:val="5B5EBC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9D34C30"/>
    <w:multiLevelType w:val="multilevel"/>
    <w:tmpl w:val="3BDA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571E9"/>
    <w:multiLevelType w:val="hybridMultilevel"/>
    <w:tmpl w:val="843EA8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A080087"/>
    <w:multiLevelType w:val="multilevel"/>
    <w:tmpl w:val="B20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92C6F"/>
    <w:multiLevelType w:val="multilevel"/>
    <w:tmpl w:val="B53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8"/>
  </w:num>
  <w:num w:numId="5">
    <w:abstractNumId w:val="4"/>
  </w:num>
  <w:num w:numId="6">
    <w:abstractNumId w:val="9"/>
  </w:num>
  <w:num w:numId="7">
    <w:abstractNumId w:val="5"/>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CD"/>
    <w:rsid w:val="00016579"/>
    <w:rsid w:val="00024766"/>
    <w:rsid w:val="000256A8"/>
    <w:rsid w:val="00026C46"/>
    <w:rsid w:val="00037852"/>
    <w:rsid w:val="00037A3F"/>
    <w:rsid w:val="00040F6B"/>
    <w:rsid w:val="00046C9C"/>
    <w:rsid w:val="000623A8"/>
    <w:rsid w:val="00066A8F"/>
    <w:rsid w:val="00080161"/>
    <w:rsid w:val="00090770"/>
    <w:rsid w:val="000950B1"/>
    <w:rsid w:val="0009600C"/>
    <w:rsid w:val="00096746"/>
    <w:rsid w:val="000A0F2C"/>
    <w:rsid w:val="000A6BC7"/>
    <w:rsid w:val="000A79B8"/>
    <w:rsid w:val="000A7F58"/>
    <w:rsid w:val="000B2842"/>
    <w:rsid w:val="000D4E61"/>
    <w:rsid w:val="000E4045"/>
    <w:rsid w:val="000F3A1A"/>
    <w:rsid w:val="00135DCD"/>
    <w:rsid w:val="00145F97"/>
    <w:rsid w:val="00184FD3"/>
    <w:rsid w:val="001B4349"/>
    <w:rsid w:val="001C522D"/>
    <w:rsid w:val="001C7892"/>
    <w:rsid w:val="001E628B"/>
    <w:rsid w:val="001F0DE8"/>
    <w:rsid w:val="001F7B7B"/>
    <w:rsid w:val="00200656"/>
    <w:rsid w:val="00200B13"/>
    <w:rsid w:val="00200C20"/>
    <w:rsid w:val="002058EC"/>
    <w:rsid w:val="0021188E"/>
    <w:rsid w:val="00223E8F"/>
    <w:rsid w:val="00227ED7"/>
    <w:rsid w:val="00244536"/>
    <w:rsid w:val="00256A83"/>
    <w:rsid w:val="0026537E"/>
    <w:rsid w:val="00283969"/>
    <w:rsid w:val="00284593"/>
    <w:rsid w:val="002848FC"/>
    <w:rsid w:val="002A11DF"/>
    <w:rsid w:val="002A1E43"/>
    <w:rsid w:val="002A6E6A"/>
    <w:rsid w:val="002B41D3"/>
    <w:rsid w:val="002C7267"/>
    <w:rsid w:val="002D748A"/>
    <w:rsid w:val="002D7782"/>
    <w:rsid w:val="002F2349"/>
    <w:rsid w:val="002F2DA2"/>
    <w:rsid w:val="00304F85"/>
    <w:rsid w:val="00315024"/>
    <w:rsid w:val="0032012A"/>
    <w:rsid w:val="003249BC"/>
    <w:rsid w:val="003256C6"/>
    <w:rsid w:val="00327853"/>
    <w:rsid w:val="0034298A"/>
    <w:rsid w:val="003563E0"/>
    <w:rsid w:val="00381AD6"/>
    <w:rsid w:val="0038778B"/>
    <w:rsid w:val="003A4505"/>
    <w:rsid w:val="003B0401"/>
    <w:rsid w:val="003B2051"/>
    <w:rsid w:val="003E3CE7"/>
    <w:rsid w:val="0041751C"/>
    <w:rsid w:val="0042025F"/>
    <w:rsid w:val="004331EC"/>
    <w:rsid w:val="004363EC"/>
    <w:rsid w:val="00437FDB"/>
    <w:rsid w:val="00452C1E"/>
    <w:rsid w:val="00482D1D"/>
    <w:rsid w:val="0048502A"/>
    <w:rsid w:val="00494031"/>
    <w:rsid w:val="0049403F"/>
    <w:rsid w:val="004A0B3A"/>
    <w:rsid w:val="004B0745"/>
    <w:rsid w:val="004B2888"/>
    <w:rsid w:val="004B57CD"/>
    <w:rsid w:val="004C4943"/>
    <w:rsid w:val="004D3281"/>
    <w:rsid w:val="004E1855"/>
    <w:rsid w:val="004E38B5"/>
    <w:rsid w:val="004F04E4"/>
    <w:rsid w:val="0052058D"/>
    <w:rsid w:val="0052475B"/>
    <w:rsid w:val="005309C4"/>
    <w:rsid w:val="00532024"/>
    <w:rsid w:val="005348E7"/>
    <w:rsid w:val="00537DBB"/>
    <w:rsid w:val="00541E90"/>
    <w:rsid w:val="005458D4"/>
    <w:rsid w:val="005647A0"/>
    <w:rsid w:val="00575752"/>
    <w:rsid w:val="00581855"/>
    <w:rsid w:val="0058529D"/>
    <w:rsid w:val="005A1553"/>
    <w:rsid w:val="005A5103"/>
    <w:rsid w:val="005A7C3E"/>
    <w:rsid w:val="005B2BD1"/>
    <w:rsid w:val="005B3F80"/>
    <w:rsid w:val="005D0547"/>
    <w:rsid w:val="005D0E2F"/>
    <w:rsid w:val="005E0657"/>
    <w:rsid w:val="00600C19"/>
    <w:rsid w:val="00600F80"/>
    <w:rsid w:val="006021E2"/>
    <w:rsid w:val="00605CE1"/>
    <w:rsid w:val="006301A9"/>
    <w:rsid w:val="00633031"/>
    <w:rsid w:val="0063604B"/>
    <w:rsid w:val="006509E9"/>
    <w:rsid w:val="006561E4"/>
    <w:rsid w:val="0066162E"/>
    <w:rsid w:val="0066244C"/>
    <w:rsid w:val="006625B4"/>
    <w:rsid w:val="00664140"/>
    <w:rsid w:val="006779C6"/>
    <w:rsid w:val="00677AD7"/>
    <w:rsid w:val="0068170D"/>
    <w:rsid w:val="00682F44"/>
    <w:rsid w:val="006943D0"/>
    <w:rsid w:val="006A0322"/>
    <w:rsid w:val="006A32DF"/>
    <w:rsid w:val="006A73D3"/>
    <w:rsid w:val="006C488D"/>
    <w:rsid w:val="006C53DA"/>
    <w:rsid w:val="006D183A"/>
    <w:rsid w:val="006D535A"/>
    <w:rsid w:val="006F0C53"/>
    <w:rsid w:val="006F6328"/>
    <w:rsid w:val="00707635"/>
    <w:rsid w:val="00712561"/>
    <w:rsid w:val="00725297"/>
    <w:rsid w:val="007321AF"/>
    <w:rsid w:val="00737813"/>
    <w:rsid w:val="00752778"/>
    <w:rsid w:val="00761D54"/>
    <w:rsid w:val="0076776C"/>
    <w:rsid w:val="0077272E"/>
    <w:rsid w:val="00777573"/>
    <w:rsid w:val="00784EF9"/>
    <w:rsid w:val="007904FD"/>
    <w:rsid w:val="0079537A"/>
    <w:rsid w:val="007C3FAE"/>
    <w:rsid w:val="007C4821"/>
    <w:rsid w:val="007C6539"/>
    <w:rsid w:val="007C7FF7"/>
    <w:rsid w:val="007E5103"/>
    <w:rsid w:val="007F1ADB"/>
    <w:rsid w:val="007F3238"/>
    <w:rsid w:val="0080522C"/>
    <w:rsid w:val="00810DA2"/>
    <w:rsid w:val="0081381C"/>
    <w:rsid w:val="00817D83"/>
    <w:rsid w:val="00827F71"/>
    <w:rsid w:val="00836892"/>
    <w:rsid w:val="008440EE"/>
    <w:rsid w:val="00851266"/>
    <w:rsid w:val="00864983"/>
    <w:rsid w:val="008768B1"/>
    <w:rsid w:val="008B593A"/>
    <w:rsid w:val="008B61D4"/>
    <w:rsid w:val="008C46AF"/>
    <w:rsid w:val="008D0419"/>
    <w:rsid w:val="008D20A3"/>
    <w:rsid w:val="008D36D7"/>
    <w:rsid w:val="008D61E0"/>
    <w:rsid w:val="008D76DB"/>
    <w:rsid w:val="008E1015"/>
    <w:rsid w:val="00901E99"/>
    <w:rsid w:val="0090347F"/>
    <w:rsid w:val="009046A3"/>
    <w:rsid w:val="009050DA"/>
    <w:rsid w:val="009125A7"/>
    <w:rsid w:val="0092088E"/>
    <w:rsid w:val="0093023A"/>
    <w:rsid w:val="0093314A"/>
    <w:rsid w:val="009423C9"/>
    <w:rsid w:val="00946F39"/>
    <w:rsid w:val="00952FA1"/>
    <w:rsid w:val="009550EF"/>
    <w:rsid w:val="009677CB"/>
    <w:rsid w:val="009805B6"/>
    <w:rsid w:val="00986A36"/>
    <w:rsid w:val="00987BB1"/>
    <w:rsid w:val="009900C7"/>
    <w:rsid w:val="009915BA"/>
    <w:rsid w:val="00996718"/>
    <w:rsid w:val="009A5498"/>
    <w:rsid w:val="009B7D0D"/>
    <w:rsid w:val="009C08D8"/>
    <w:rsid w:val="009C54EA"/>
    <w:rsid w:val="009E10F7"/>
    <w:rsid w:val="009F5E79"/>
    <w:rsid w:val="009F6E14"/>
    <w:rsid w:val="00A15D3F"/>
    <w:rsid w:val="00A26664"/>
    <w:rsid w:val="00A303F7"/>
    <w:rsid w:val="00A354BA"/>
    <w:rsid w:val="00A53E7A"/>
    <w:rsid w:val="00A601E9"/>
    <w:rsid w:val="00A936B0"/>
    <w:rsid w:val="00AB0C08"/>
    <w:rsid w:val="00AC1FBF"/>
    <w:rsid w:val="00AC4214"/>
    <w:rsid w:val="00AD7A06"/>
    <w:rsid w:val="00AF156A"/>
    <w:rsid w:val="00AF40EA"/>
    <w:rsid w:val="00B00101"/>
    <w:rsid w:val="00B037E8"/>
    <w:rsid w:val="00B16683"/>
    <w:rsid w:val="00B205AA"/>
    <w:rsid w:val="00B22738"/>
    <w:rsid w:val="00B22E21"/>
    <w:rsid w:val="00B3519C"/>
    <w:rsid w:val="00B4665C"/>
    <w:rsid w:val="00B47EA2"/>
    <w:rsid w:val="00B507A9"/>
    <w:rsid w:val="00B54AF0"/>
    <w:rsid w:val="00B56B73"/>
    <w:rsid w:val="00B56E9A"/>
    <w:rsid w:val="00B645C8"/>
    <w:rsid w:val="00B662D2"/>
    <w:rsid w:val="00B719E1"/>
    <w:rsid w:val="00B812ED"/>
    <w:rsid w:val="00B84A9C"/>
    <w:rsid w:val="00B91186"/>
    <w:rsid w:val="00B9676D"/>
    <w:rsid w:val="00BA399A"/>
    <w:rsid w:val="00BA651C"/>
    <w:rsid w:val="00BB2543"/>
    <w:rsid w:val="00BB633F"/>
    <w:rsid w:val="00BB72D6"/>
    <w:rsid w:val="00BC1347"/>
    <w:rsid w:val="00BC5187"/>
    <w:rsid w:val="00BC7C71"/>
    <w:rsid w:val="00BD2C49"/>
    <w:rsid w:val="00BF2BFF"/>
    <w:rsid w:val="00BF57C0"/>
    <w:rsid w:val="00C0393E"/>
    <w:rsid w:val="00C03D76"/>
    <w:rsid w:val="00C129FC"/>
    <w:rsid w:val="00C3297B"/>
    <w:rsid w:val="00C40352"/>
    <w:rsid w:val="00C47779"/>
    <w:rsid w:val="00C47CC3"/>
    <w:rsid w:val="00C55E54"/>
    <w:rsid w:val="00C62BF7"/>
    <w:rsid w:val="00C65DA9"/>
    <w:rsid w:val="00C6714E"/>
    <w:rsid w:val="00C70DFA"/>
    <w:rsid w:val="00C72AAD"/>
    <w:rsid w:val="00CA107A"/>
    <w:rsid w:val="00CA23EA"/>
    <w:rsid w:val="00CA7CF2"/>
    <w:rsid w:val="00CB34F4"/>
    <w:rsid w:val="00CC1F32"/>
    <w:rsid w:val="00CE79D5"/>
    <w:rsid w:val="00CF3030"/>
    <w:rsid w:val="00CF35E5"/>
    <w:rsid w:val="00CF46C2"/>
    <w:rsid w:val="00D016D4"/>
    <w:rsid w:val="00D02455"/>
    <w:rsid w:val="00D10E54"/>
    <w:rsid w:val="00D12625"/>
    <w:rsid w:val="00D25878"/>
    <w:rsid w:val="00D31777"/>
    <w:rsid w:val="00D462A3"/>
    <w:rsid w:val="00D72941"/>
    <w:rsid w:val="00D7573A"/>
    <w:rsid w:val="00D82B36"/>
    <w:rsid w:val="00D9049B"/>
    <w:rsid w:val="00D90BC0"/>
    <w:rsid w:val="00DA1A61"/>
    <w:rsid w:val="00DD2473"/>
    <w:rsid w:val="00DE32E8"/>
    <w:rsid w:val="00DF20C0"/>
    <w:rsid w:val="00E00A56"/>
    <w:rsid w:val="00E221A4"/>
    <w:rsid w:val="00E31D97"/>
    <w:rsid w:val="00E442A4"/>
    <w:rsid w:val="00E45517"/>
    <w:rsid w:val="00E55EA3"/>
    <w:rsid w:val="00E665AE"/>
    <w:rsid w:val="00E80E31"/>
    <w:rsid w:val="00E82A5E"/>
    <w:rsid w:val="00E8639D"/>
    <w:rsid w:val="00E92434"/>
    <w:rsid w:val="00E97D71"/>
    <w:rsid w:val="00EA1BB4"/>
    <w:rsid w:val="00EB2FD2"/>
    <w:rsid w:val="00EB47AC"/>
    <w:rsid w:val="00EC0AB7"/>
    <w:rsid w:val="00EC4A50"/>
    <w:rsid w:val="00EC67F5"/>
    <w:rsid w:val="00ED1947"/>
    <w:rsid w:val="00EF1BDC"/>
    <w:rsid w:val="00F11EF6"/>
    <w:rsid w:val="00F23DD4"/>
    <w:rsid w:val="00F37083"/>
    <w:rsid w:val="00F43B07"/>
    <w:rsid w:val="00F45DD5"/>
    <w:rsid w:val="00F527D2"/>
    <w:rsid w:val="00F573BB"/>
    <w:rsid w:val="00F6619D"/>
    <w:rsid w:val="00F7630B"/>
    <w:rsid w:val="00F8212F"/>
    <w:rsid w:val="00F8263E"/>
    <w:rsid w:val="00F86DF1"/>
    <w:rsid w:val="00F96435"/>
    <w:rsid w:val="00F97B93"/>
    <w:rsid w:val="00FA3EA1"/>
    <w:rsid w:val="00FA6A7A"/>
    <w:rsid w:val="00FA6DFD"/>
    <w:rsid w:val="00FB15C6"/>
    <w:rsid w:val="00FB6F6B"/>
    <w:rsid w:val="00FC1EC9"/>
    <w:rsid w:val="00FC6E89"/>
    <w:rsid w:val="00FD0B7C"/>
    <w:rsid w:val="00FD4936"/>
    <w:rsid w:val="00FD5CA2"/>
    <w:rsid w:val="00FD6310"/>
    <w:rsid w:val="00FF44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0643"/>
  <w15:chartTrackingRefBased/>
  <w15:docId w15:val="{305E4902-EF4D-4D62-B11B-727102A7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C9C"/>
    <w:rPr>
      <w:color w:val="0563C1" w:themeColor="hyperlink"/>
      <w:u w:val="single"/>
    </w:rPr>
  </w:style>
  <w:style w:type="character" w:styleId="UnresolvedMention">
    <w:name w:val="Unresolved Mention"/>
    <w:basedOn w:val="DefaultParagraphFont"/>
    <w:uiPriority w:val="99"/>
    <w:semiHidden/>
    <w:unhideWhenUsed/>
    <w:rsid w:val="00046C9C"/>
    <w:rPr>
      <w:color w:val="605E5C"/>
      <w:shd w:val="clear" w:color="auto" w:fill="E1DFDD"/>
    </w:rPr>
  </w:style>
  <w:style w:type="paragraph" w:styleId="Header">
    <w:name w:val="header"/>
    <w:basedOn w:val="Normal"/>
    <w:link w:val="HeaderChar"/>
    <w:uiPriority w:val="99"/>
    <w:unhideWhenUsed/>
    <w:rsid w:val="00046C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6C9C"/>
  </w:style>
  <w:style w:type="paragraph" w:styleId="Footer">
    <w:name w:val="footer"/>
    <w:basedOn w:val="Normal"/>
    <w:link w:val="FooterChar"/>
    <w:uiPriority w:val="99"/>
    <w:unhideWhenUsed/>
    <w:rsid w:val="00046C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6C9C"/>
  </w:style>
  <w:style w:type="character" w:styleId="FollowedHyperlink">
    <w:name w:val="FollowedHyperlink"/>
    <w:basedOn w:val="DefaultParagraphFont"/>
    <w:uiPriority w:val="99"/>
    <w:semiHidden/>
    <w:unhideWhenUsed/>
    <w:rsid w:val="00C6714E"/>
    <w:rPr>
      <w:color w:val="954F72" w:themeColor="followedHyperlink"/>
      <w:u w:val="single"/>
    </w:rPr>
  </w:style>
  <w:style w:type="paragraph" w:styleId="ListParagraph">
    <w:name w:val="List Paragraph"/>
    <w:basedOn w:val="Normal"/>
    <w:uiPriority w:val="34"/>
    <w:qFormat/>
    <w:rsid w:val="0080522C"/>
    <w:pPr>
      <w:ind w:left="720"/>
      <w:contextualSpacing/>
    </w:pPr>
  </w:style>
  <w:style w:type="paragraph" w:styleId="Date">
    <w:name w:val="Date"/>
    <w:basedOn w:val="Normal"/>
    <w:next w:val="Normal"/>
    <w:link w:val="DateChar"/>
    <w:uiPriority w:val="99"/>
    <w:semiHidden/>
    <w:unhideWhenUsed/>
    <w:rsid w:val="00B205AA"/>
  </w:style>
  <w:style w:type="character" w:customStyle="1" w:styleId="DateChar">
    <w:name w:val="Date Char"/>
    <w:basedOn w:val="DefaultParagraphFont"/>
    <w:link w:val="Date"/>
    <w:uiPriority w:val="99"/>
    <w:semiHidden/>
    <w:rsid w:val="00B205AA"/>
  </w:style>
  <w:style w:type="paragraph" w:styleId="BalloonText">
    <w:name w:val="Balloon Text"/>
    <w:basedOn w:val="Normal"/>
    <w:link w:val="BalloonTextChar"/>
    <w:uiPriority w:val="99"/>
    <w:semiHidden/>
    <w:unhideWhenUsed/>
    <w:rsid w:val="00CE7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D5"/>
    <w:rPr>
      <w:rFonts w:ascii="Segoe UI" w:hAnsi="Segoe UI" w:cs="Segoe UI"/>
      <w:sz w:val="18"/>
      <w:szCs w:val="18"/>
    </w:rPr>
  </w:style>
  <w:style w:type="paragraph" w:styleId="FootnoteText">
    <w:name w:val="footnote text"/>
    <w:basedOn w:val="Normal"/>
    <w:link w:val="FootnoteTextChar"/>
    <w:uiPriority w:val="99"/>
    <w:semiHidden/>
    <w:unhideWhenUsed/>
    <w:rsid w:val="009208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88E"/>
    <w:rPr>
      <w:sz w:val="20"/>
      <w:szCs w:val="20"/>
    </w:rPr>
  </w:style>
  <w:style w:type="character" w:styleId="FootnoteReference">
    <w:name w:val="footnote reference"/>
    <w:basedOn w:val="DefaultParagraphFont"/>
    <w:uiPriority w:val="99"/>
    <w:semiHidden/>
    <w:unhideWhenUsed/>
    <w:rsid w:val="009208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873209">
      <w:bodyDiv w:val="1"/>
      <w:marLeft w:val="0"/>
      <w:marRight w:val="0"/>
      <w:marTop w:val="0"/>
      <w:marBottom w:val="0"/>
      <w:divBdr>
        <w:top w:val="none" w:sz="0" w:space="0" w:color="auto"/>
        <w:left w:val="none" w:sz="0" w:space="0" w:color="auto"/>
        <w:bottom w:val="none" w:sz="0" w:space="0" w:color="auto"/>
        <w:right w:val="none" w:sz="0" w:space="0" w:color="auto"/>
      </w:divBdr>
      <w:divsChild>
        <w:div w:id="1974289697">
          <w:marLeft w:val="0"/>
          <w:marRight w:val="0"/>
          <w:marTop w:val="0"/>
          <w:marBottom w:val="0"/>
          <w:divBdr>
            <w:top w:val="none" w:sz="0" w:space="0" w:color="auto"/>
            <w:left w:val="none" w:sz="0" w:space="0" w:color="auto"/>
            <w:bottom w:val="none" w:sz="0" w:space="0" w:color="auto"/>
            <w:right w:val="none" w:sz="0" w:space="0" w:color="auto"/>
          </w:divBdr>
          <w:divsChild>
            <w:div w:id="1680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2762">
      <w:bodyDiv w:val="1"/>
      <w:marLeft w:val="0"/>
      <w:marRight w:val="0"/>
      <w:marTop w:val="0"/>
      <w:marBottom w:val="0"/>
      <w:divBdr>
        <w:top w:val="none" w:sz="0" w:space="0" w:color="auto"/>
        <w:left w:val="none" w:sz="0" w:space="0" w:color="auto"/>
        <w:bottom w:val="none" w:sz="0" w:space="0" w:color="auto"/>
        <w:right w:val="none" w:sz="0" w:space="0" w:color="auto"/>
      </w:divBdr>
      <w:divsChild>
        <w:div w:id="267353992">
          <w:marLeft w:val="0"/>
          <w:marRight w:val="0"/>
          <w:marTop w:val="0"/>
          <w:marBottom w:val="0"/>
          <w:divBdr>
            <w:top w:val="none" w:sz="0" w:space="0" w:color="auto"/>
            <w:left w:val="none" w:sz="0" w:space="0" w:color="auto"/>
            <w:bottom w:val="none" w:sz="0" w:space="0" w:color="auto"/>
            <w:right w:val="none" w:sz="0" w:space="0" w:color="auto"/>
          </w:divBdr>
          <w:divsChild>
            <w:div w:id="219638208">
              <w:marLeft w:val="0"/>
              <w:marRight w:val="0"/>
              <w:marTop w:val="0"/>
              <w:marBottom w:val="0"/>
              <w:divBdr>
                <w:top w:val="none" w:sz="0" w:space="0" w:color="auto"/>
                <w:left w:val="none" w:sz="0" w:space="0" w:color="auto"/>
                <w:bottom w:val="none" w:sz="0" w:space="0" w:color="auto"/>
                <w:right w:val="none" w:sz="0" w:space="0" w:color="auto"/>
              </w:divBdr>
            </w:div>
          </w:divsChild>
        </w:div>
        <w:div w:id="503403270">
          <w:marLeft w:val="0"/>
          <w:marRight w:val="0"/>
          <w:marTop w:val="0"/>
          <w:marBottom w:val="0"/>
          <w:divBdr>
            <w:top w:val="none" w:sz="0" w:space="0" w:color="auto"/>
            <w:left w:val="none" w:sz="0" w:space="0" w:color="auto"/>
            <w:bottom w:val="none" w:sz="0" w:space="0" w:color="auto"/>
            <w:right w:val="none" w:sz="0" w:space="0" w:color="auto"/>
          </w:divBdr>
          <w:divsChild>
            <w:div w:id="438719226">
              <w:marLeft w:val="0"/>
              <w:marRight w:val="0"/>
              <w:marTop w:val="0"/>
              <w:marBottom w:val="0"/>
              <w:divBdr>
                <w:top w:val="none" w:sz="0" w:space="0" w:color="auto"/>
                <w:left w:val="none" w:sz="0" w:space="0" w:color="auto"/>
                <w:bottom w:val="none" w:sz="0" w:space="0" w:color="auto"/>
                <w:right w:val="none" w:sz="0" w:space="0" w:color="auto"/>
              </w:divBdr>
              <w:divsChild>
                <w:div w:id="210070843">
                  <w:marLeft w:val="0"/>
                  <w:marRight w:val="0"/>
                  <w:marTop w:val="0"/>
                  <w:marBottom w:val="0"/>
                  <w:divBdr>
                    <w:top w:val="none" w:sz="0" w:space="0" w:color="auto"/>
                    <w:left w:val="none" w:sz="0" w:space="0" w:color="auto"/>
                    <w:bottom w:val="none" w:sz="0" w:space="0" w:color="auto"/>
                    <w:right w:val="none" w:sz="0" w:space="0" w:color="auto"/>
                  </w:divBdr>
                  <w:divsChild>
                    <w:div w:id="1340545556">
                      <w:marLeft w:val="0"/>
                      <w:marRight w:val="0"/>
                      <w:marTop w:val="0"/>
                      <w:marBottom w:val="0"/>
                      <w:divBdr>
                        <w:top w:val="none" w:sz="0" w:space="0" w:color="auto"/>
                        <w:left w:val="none" w:sz="0" w:space="0" w:color="auto"/>
                        <w:bottom w:val="none" w:sz="0" w:space="0" w:color="auto"/>
                        <w:right w:val="none" w:sz="0" w:space="0" w:color="auto"/>
                      </w:divBdr>
                      <w:divsChild>
                        <w:div w:id="14374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3022">
              <w:marLeft w:val="0"/>
              <w:marRight w:val="0"/>
              <w:marTop w:val="0"/>
              <w:marBottom w:val="0"/>
              <w:divBdr>
                <w:top w:val="none" w:sz="0" w:space="0" w:color="auto"/>
                <w:left w:val="none" w:sz="0" w:space="0" w:color="auto"/>
                <w:bottom w:val="none" w:sz="0" w:space="0" w:color="auto"/>
                <w:right w:val="none" w:sz="0" w:space="0" w:color="auto"/>
              </w:divBdr>
              <w:divsChild>
                <w:div w:id="535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393">
          <w:marLeft w:val="0"/>
          <w:marRight w:val="0"/>
          <w:marTop w:val="0"/>
          <w:marBottom w:val="0"/>
          <w:divBdr>
            <w:top w:val="none" w:sz="0" w:space="0" w:color="auto"/>
            <w:left w:val="none" w:sz="0" w:space="0" w:color="auto"/>
            <w:bottom w:val="none" w:sz="0" w:space="0" w:color="auto"/>
            <w:right w:val="none" w:sz="0" w:space="0" w:color="auto"/>
          </w:divBdr>
          <w:divsChild>
            <w:div w:id="1493063386">
              <w:marLeft w:val="0"/>
              <w:marRight w:val="0"/>
              <w:marTop w:val="0"/>
              <w:marBottom w:val="0"/>
              <w:divBdr>
                <w:top w:val="none" w:sz="0" w:space="0" w:color="auto"/>
                <w:left w:val="none" w:sz="0" w:space="0" w:color="auto"/>
                <w:bottom w:val="none" w:sz="0" w:space="0" w:color="auto"/>
                <w:right w:val="none" w:sz="0" w:space="0" w:color="auto"/>
              </w:divBdr>
              <w:divsChild>
                <w:div w:id="9157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3361">
      <w:bodyDiv w:val="1"/>
      <w:marLeft w:val="0"/>
      <w:marRight w:val="0"/>
      <w:marTop w:val="0"/>
      <w:marBottom w:val="0"/>
      <w:divBdr>
        <w:top w:val="none" w:sz="0" w:space="0" w:color="auto"/>
        <w:left w:val="none" w:sz="0" w:space="0" w:color="auto"/>
        <w:bottom w:val="none" w:sz="0" w:space="0" w:color="auto"/>
        <w:right w:val="none" w:sz="0" w:space="0" w:color="auto"/>
      </w:divBdr>
      <w:divsChild>
        <w:div w:id="1864127801">
          <w:marLeft w:val="0"/>
          <w:marRight w:val="0"/>
          <w:marTop w:val="0"/>
          <w:marBottom w:val="0"/>
          <w:divBdr>
            <w:top w:val="none" w:sz="0" w:space="0" w:color="auto"/>
            <w:left w:val="none" w:sz="0" w:space="0" w:color="auto"/>
            <w:bottom w:val="none" w:sz="0" w:space="0" w:color="auto"/>
            <w:right w:val="none" w:sz="0" w:space="0" w:color="auto"/>
          </w:divBdr>
          <w:divsChild>
            <w:div w:id="1760902558">
              <w:marLeft w:val="0"/>
              <w:marRight w:val="0"/>
              <w:marTop w:val="0"/>
              <w:marBottom w:val="0"/>
              <w:divBdr>
                <w:top w:val="none" w:sz="0" w:space="0" w:color="auto"/>
                <w:left w:val="none" w:sz="0" w:space="0" w:color="auto"/>
                <w:bottom w:val="none" w:sz="0" w:space="0" w:color="auto"/>
                <w:right w:val="none" w:sz="0" w:space="0" w:color="auto"/>
              </w:divBdr>
              <w:divsChild>
                <w:div w:id="1994526010">
                  <w:marLeft w:val="0"/>
                  <w:marRight w:val="0"/>
                  <w:marTop w:val="0"/>
                  <w:marBottom w:val="0"/>
                  <w:divBdr>
                    <w:top w:val="none" w:sz="0" w:space="0" w:color="auto"/>
                    <w:left w:val="none" w:sz="0" w:space="0" w:color="auto"/>
                    <w:bottom w:val="none" w:sz="0" w:space="0" w:color="auto"/>
                    <w:right w:val="none" w:sz="0" w:space="0" w:color="auto"/>
                  </w:divBdr>
                  <w:divsChild>
                    <w:div w:id="12921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8591">
      <w:bodyDiv w:val="1"/>
      <w:marLeft w:val="0"/>
      <w:marRight w:val="0"/>
      <w:marTop w:val="0"/>
      <w:marBottom w:val="0"/>
      <w:divBdr>
        <w:top w:val="none" w:sz="0" w:space="0" w:color="auto"/>
        <w:left w:val="none" w:sz="0" w:space="0" w:color="auto"/>
        <w:bottom w:val="none" w:sz="0" w:space="0" w:color="auto"/>
        <w:right w:val="none" w:sz="0" w:space="0" w:color="auto"/>
      </w:divBdr>
      <w:divsChild>
        <w:div w:id="805700759">
          <w:marLeft w:val="0"/>
          <w:marRight w:val="0"/>
          <w:marTop w:val="0"/>
          <w:marBottom w:val="0"/>
          <w:divBdr>
            <w:top w:val="none" w:sz="0" w:space="0" w:color="auto"/>
            <w:left w:val="none" w:sz="0" w:space="0" w:color="auto"/>
            <w:bottom w:val="none" w:sz="0" w:space="0" w:color="auto"/>
            <w:right w:val="none" w:sz="0" w:space="0" w:color="auto"/>
          </w:divBdr>
          <w:divsChild>
            <w:div w:id="84306434">
              <w:marLeft w:val="0"/>
              <w:marRight w:val="0"/>
              <w:marTop w:val="0"/>
              <w:marBottom w:val="0"/>
              <w:divBdr>
                <w:top w:val="none" w:sz="0" w:space="0" w:color="auto"/>
                <w:left w:val="none" w:sz="0" w:space="0" w:color="auto"/>
                <w:bottom w:val="none" w:sz="0" w:space="0" w:color="auto"/>
                <w:right w:val="none" w:sz="0" w:space="0" w:color="auto"/>
              </w:divBdr>
            </w:div>
            <w:div w:id="134301296">
              <w:marLeft w:val="0"/>
              <w:marRight w:val="0"/>
              <w:marTop w:val="0"/>
              <w:marBottom w:val="0"/>
              <w:divBdr>
                <w:top w:val="none" w:sz="0" w:space="0" w:color="auto"/>
                <w:left w:val="none" w:sz="0" w:space="0" w:color="auto"/>
                <w:bottom w:val="none" w:sz="0" w:space="0" w:color="auto"/>
                <w:right w:val="none" w:sz="0" w:space="0" w:color="auto"/>
              </w:divBdr>
            </w:div>
            <w:div w:id="145244067">
              <w:marLeft w:val="0"/>
              <w:marRight w:val="0"/>
              <w:marTop w:val="0"/>
              <w:marBottom w:val="0"/>
              <w:divBdr>
                <w:top w:val="none" w:sz="0" w:space="0" w:color="auto"/>
                <w:left w:val="none" w:sz="0" w:space="0" w:color="auto"/>
                <w:bottom w:val="none" w:sz="0" w:space="0" w:color="auto"/>
                <w:right w:val="none" w:sz="0" w:space="0" w:color="auto"/>
              </w:divBdr>
            </w:div>
            <w:div w:id="284386357">
              <w:marLeft w:val="0"/>
              <w:marRight w:val="0"/>
              <w:marTop w:val="0"/>
              <w:marBottom w:val="0"/>
              <w:divBdr>
                <w:top w:val="none" w:sz="0" w:space="0" w:color="auto"/>
                <w:left w:val="none" w:sz="0" w:space="0" w:color="auto"/>
                <w:bottom w:val="none" w:sz="0" w:space="0" w:color="auto"/>
                <w:right w:val="none" w:sz="0" w:space="0" w:color="auto"/>
              </w:divBdr>
            </w:div>
            <w:div w:id="322391873">
              <w:marLeft w:val="0"/>
              <w:marRight w:val="0"/>
              <w:marTop w:val="0"/>
              <w:marBottom w:val="0"/>
              <w:divBdr>
                <w:top w:val="none" w:sz="0" w:space="0" w:color="auto"/>
                <w:left w:val="none" w:sz="0" w:space="0" w:color="auto"/>
                <w:bottom w:val="none" w:sz="0" w:space="0" w:color="auto"/>
                <w:right w:val="none" w:sz="0" w:space="0" w:color="auto"/>
              </w:divBdr>
            </w:div>
            <w:div w:id="325062060">
              <w:marLeft w:val="0"/>
              <w:marRight w:val="0"/>
              <w:marTop w:val="0"/>
              <w:marBottom w:val="0"/>
              <w:divBdr>
                <w:top w:val="none" w:sz="0" w:space="0" w:color="auto"/>
                <w:left w:val="none" w:sz="0" w:space="0" w:color="auto"/>
                <w:bottom w:val="none" w:sz="0" w:space="0" w:color="auto"/>
                <w:right w:val="none" w:sz="0" w:space="0" w:color="auto"/>
              </w:divBdr>
            </w:div>
            <w:div w:id="450251604">
              <w:marLeft w:val="0"/>
              <w:marRight w:val="0"/>
              <w:marTop w:val="0"/>
              <w:marBottom w:val="0"/>
              <w:divBdr>
                <w:top w:val="none" w:sz="0" w:space="0" w:color="auto"/>
                <w:left w:val="none" w:sz="0" w:space="0" w:color="auto"/>
                <w:bottom w:val="none" w:sz="0" w:space="0" w:color="auto"/>
                <w:right w:val="none" w:sz="0" w:space="0" w:color="auto"/>
              </w:divBdr>
            </w:div>
            <w:div w:id="520360921">
              <w:marLeft w:val="0"/>
              <w:marRight w:val="0"/>
              <w:marTop w:val="0"/>
              <w:marBottom w:val="0"/>
              <w:divBdr>
                <w:top w:val="none" w:sz="0" w:space="0" w:color="auto"/>
                <w:left w:val="none" w:sz="0" w:space="0" w:color="auto"/>
                <w:bottom w:val="none" w:sz="0" w:space="0" w:color="auto"/>
                <w:right w:val="none" w:sz="0" w:space="0" w:color="auto"/>
              </w:divBdr>
            </w:div>
            <w:div w:id="717969885">
              <w:marLeft w:val="0"/>
              <w:marRight w:val="0"/>
              <w:marTop w:val="0"/>
              <w:marBottom w:val="0"/>
              <w:divBdr>
                <w:top w:val="none" w:sz="0" w:space="0" w:color="auto"/>
                <w:left w:val="none" w:sz="0" w:space="0" w:color="auto"/>
                <w:bottom w:val="none" w:sz="0" w:space="0" w:color="auto"/>
                <w:right w:val="none" w:sz="0" w:space="0" w:color="auto"/>
              </w:divBdr>
            </w:div>
            <w:div w:id="741025516">
              <w:marLeft w:val="0"/>
              <w:marRight w:val="0"/>
              <w:marTop w:val="0"/>
              <w:marBottom w:val="0"/>
              <w:divBdr>
                <w:top w:val="none" w:sz="0" w:space="0" w:color="auto"/>
                <w:left w:val="none" w:sz="0" w:space="0" w:color="auto"/>
                <w:bottom w:val="none" w:sz="0" w:space="0" w:color="auto"/>
                <w:right w:val="none" w:sz="0" w:space="0" w:color="auto"/>
              </w:divBdr>
            </w:div>
            <w:div w:id="960113467">
              <w:marLeft w:val="0"/>
              <w:marRight w:val="0"/>
              <w:marTop w:val="0"/>
              <w:marBottom w:val="0"/>
              <w:divBdr>
                <w:top w:val="none" w:sz="0" w:space="0" w:color="auto"/>
                <w:left w:val="none" w:sz="0" w:space="0" w:color="auto"/>
                <w:bottom w:val="none" w:sz="0" w:space="0" w:color="auto"/>
                <w:right w:val="none" w:sz="0" w:space="0" w:color="auto"/>
              </w:divBdr>
            </w:div>
            <w:div w:id="977760995">
              <w:marLeft w:val="0"/>
              <w:marRight w:val="0"/>
              <w:marTop w:val="0"/>
              <w:marBottom w:val="0"/>
              <w:divBdr>
                <w:top w:val="none" w:sz="0" w:space="0" w:color="auto"/>
                <w:left w:val="none" w:sz="0" w:space="0" w:color="auto"/>
                <w:bottom w:val="none" w:sz="0" w:space="0" w:color="auto"/>
                <w:right w:val="none" w:sz="0" w:space="0" w:color="auto"/>
              </w:divBdr>
            </w:div>
            <w:div w:id="1047030481">
              <w:marLeft w:val="0"/>
              <w:marRight w:val="0"/>
              <w:marTop w:val="0"/>
              <w:marBottom w:val="0"/>
              <w:divBdr>
                <w:top w:val="none" w:sz="0" w:space="0" w:color="auto"/>
                <w:left w:val="none" w:sz="0" w:space="0" w:color="auto"/>
                <w:bottom w:val="none" w:sz="0" w:space="0" w:color="auto"/>
                <w:right w:val="none" w:sz="0" w:space="0" w:color="auto"/>
              </w:divBdr>
            </w:div>
            <w:div w:id="1098520539">
              <w:marLeft w:val="0"/>
              <w:marRight w:val="0"/>
              <w:marTop w:val="0"/>
              <w:marBottom w:val="0"/>
              <w:divBdr>
                <w:top w:val="none" w:sz="0" w:space="0" w:color="auto"/>
                <w:left w:val="none" w:sz="0" w:space="0" w:color="auto"/>
                <w:bottom w:val="none" w:sz="0" w:space="0" w:color="auto"/>
                <w:right w:val="none" w:sz="0" w:space="0" w:color="auto"/>
              </w:divBdr>
            </w:div>
            <w:div w:id="1264142917">
              <w:marLeft w:val="0"/>
              <w:marRight w:val="0"/>
              <w:marTop w:val="0"/>
              <w:marBottom w:val="0"/>
              <w:divBdr>
                <w:top w:val="none" w:sz="0" w:space="0" w:color="auto"/>
                <w:left w:val="none" w:sz="0" w:space="0" w:color="auto"/>
                <w:bottom w:val="none" w:sz="0" w:space="0" w:color="auto"/>
                <w:right w:val="none" w:sz="0" w:space="0" w:color="auto"/>
              </w:divBdr>
            </w:div>
            <w:div w:id="1401951085">
              <w:marLeft w:val="0"/>
              <w:marRight w:val="0"/>
              <w:marTop w:val="0"/>
              <w:marBottom w:val="0"/>
              <w:divBdr>
                <w:top w:val="none" w:sz="0" w:space="0" w:color="auto"/>
                <w:left w:val="none" w:sz="0" w:space="0" w:color="auto"/>
                <w:bottom w:val="none" w:sz="0" w:space="0" w:color="auto"/>
                <w:right w:val="none" w:sz="0" w:space="0" w:color="auto"/>
              </w:divBdr>
            </w:div>
            <w:div w:id="1485471216">
              <w:marLeft w:val="0"/>
              <w:marRight w:val="0"/>
              <w:marTop w:val="0"/>
              <w:marBottom w:val="0"/>
              <w:divBdr>
                <w:top w:val="none" w:sz="0" w:space="0" w:color="auto"/>
                <w:left w:val="none" w:sz="0" w:space="0" w:color="auto"/>
                <w:bottom w:val="none" w:sz="0" w:space="0" w:color="auto"/>
                <w:right w:val="none" w:sz="0" w:space="0" w:color="auto"/>
              </w:divBdr>
            </w:div>
            <w:div w:id="1681161619">
              <w:marLeft w:val="0"/>
              <w:marRight w:val="0"/>
              <w:marTop w:val="0"/>
              <w:marBottom w:val="0"/>
              <w:divBdr>
                <w:top w:val="none" w:sz="0" w:space="0" w:color="auto"/>
                <w:left w:val="none" w:sz="0" w:space="0" w:color="auto"/>
                <w:bottom w:val="none" w:sz="0" w:space="0" w:color="auto"/>
                <w:right w:val="none" w:sz="0" w:space="0" w:color="auto"/>
              </w:divBdr>
            </w:div>
            <w:div w:id="1704360282">
              <w:marLeft w:val="0"/>
              <w:marRight w:val="0"/>
              <w:marTop w:val="0"/>
              <w:marBottom w:val="0"/>
              <w:divBdr>
                <w:top w:val="none" w:sz="0" w:space="0" w:color="auto"/>
                <w:left w:val="none" w:sz="0" w:space="0" w:color="auto"/>
                <w:bottom w:val="none" w:sz="0" w:space="0" w:color="auto"/>
                <w:right w:val="none" w:sz="0" w:space="0" w:color="auto"/>
              </w:divBdr>
            </w:div>
            <w:div w:id="1733191836">
              <w:marLeft w:val="0"/>
              <w:marRight w:val="0"/>
              <w:marTop w:val="0"/>
              <w:marBottom w:val="0"/>
              <w:divBdr>
                <w:top w:val="none" w:sz="0" w:space="0" w:color="auto"/>
                <w:left w:val="none" w:sz="0" w:space="0" w:color="auto"/>
                <w:bottom w:val="none" w:sz="0" w:space="0" w:color="auto"/>
                <w:right w:val="none" w:sz="0" w:space="0" w:color="auto"/>
              </w:divBdr>
            </w:div>
            <w:div w:id="1858688661">
              <w:marLeft w:val="0"/>
              <w:marRight w:val="0"/>
              <w:marTop w:val="0"/>
              <w:marBottom w:val="0"/>
              <w:divBdr>
                <w:top w:val="none" w:sz="0" w:space="0" w:color="auto"/>
                <w:left w:val="none" w:sz="0" w:space="0" w:color="auto"/>
                <w:bottom w:val="none" w:sz="0" w:space="0" w:color="auto"/>
                <w:right w:val="none" w:sz="0" w:space="0" w:color="auto"/>
              </w:divBdr>
            </w:div>
            <w:div w:id="1928536011">
              <w:marLeft w:val="0"/>
              <w:marRight w:val="0"/>
              <w:marTop w:val="0"/>
              <w:marBottom w:val="0"/>
              <w:divBdr>
                <w:top w:val="none" w:sz="0" w:space="0" w:color="auto"/>
                <w:left w:val="none" w:sz="0" w:space="0" w:color="auto"/>
                <w:bottom w:val="none" w:sz="0" w:space="0" w:color="auto"/>
                <w:right w:val="none" w:sz="0" w:space="0" w:color="auto"/>
              </w:divBdr>
            </w:div>
            <w:div w:id="2064983029">
              <w:marLeft w:val="0"/>
              <w:marRight w:val="0"/>
              <w:marTop w:val="0"/>
              <w:marBottom w:val="0"/>
              <w:divBdr>
                <w:top w:val="none" w:sz="0" w:space="0" w:color="auto"/>
                <w:left w:val="none" w:sz="0" w:space="0" w:color="auto"/>
                <w:bottom w:val="none" w:sz="0" w:space="0" w:color="auto"/>
                <w:right w:val="none" w:sz="0" w:space="0" w:color="auto"/>
              </w:divBdr>
            </w:div>
            <w:div w:id="2070572504">
              <w:marLeft w:val="0"/>
              <w:marRight w:val="0"/>
              <w:marTop w:val="0"/>
              <w:marBottom w:val="0"/>
              <w:divBdr>
                <w:top w:val="none" w:sz="0" w:space="0" w:color="auto"/>
                <w:left w:val="none" w:sz="0" w:space="0" w:color="auto"/>
                <w:bottom w:val="none" w:sz="0" w:space="0" w:color="auto"/>
                <w:right w:val="none" w:sz="0" w:space="0" w:color="auto"/>
              </w:divBdr>
            </w:div>
            <w:div w:id="2077974567">
              <w:marLeft w:val="0"/>
              <w:marRight w:val="0"/>
              <w:marTop w:val="0"/>
              <w:marBottom w:val="0"/>
              <w:divBdr>
                <w:top w:val="none" w:sz="0" w:space="0" w:color="auto"/>
                <w:left w:val="none" w:sz="0" w:space="0" w:color="auto"/>
                <w:bottom w:val="none" w:sz="0" w:space="0" w:color="auto"/>
                <w:right w:val="none" w:sz="0" w:space="0" w:color="auto"/>
              </w:divBdr>
            </w:div>
            <w:div w:id="21356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004">
      <w:bodyDiv w:val="1"/>
      <w:marLeft w:val="0"/>
      <w:marRight w:val="0"/>
      <w:marTop w:val="0"/>
      <w:marBottom w:val="0"/>
      <w:divBdr>
        <w:top w:val="none" w:sz="0" w:space="0" w:color="auto"/>
        <w:left w:val="none" w:sz="0" w:space="0" w:color="auto"/>
        <w:bottom w:val="none" w:sz="0" w:space="0" w:color="auto"/>
        <w:right w:val="none" w:sz="0" w:space="0" w:color="auto"/>
      </w:divBdr>
      <w:divsChild>
        <w:div w:id="1493787956">
          <w:marLeft w:val="0"/>
          <w:marRight w:val="0"/>
          <w:marTop w:val="0"/>
          <w:marBottom w:val="0"/>
          <w:divBdr>
            <w:top w:val="none" w:sz="0" w:space="0" w:color="auto"/>
            <w:left w:val="none" w:sz="0" w:space="0" w:color="auto"/>
            <w:bottom w:val="none" w:sz="0" w:space="0" w:color="auto"/>
            <w:right w:val="none" w:sz="0" w:space="0" w:color="auto"/>
          </w:divBdr>
          <w:divsChild>
            <w:div w:id="1887988606">
              <w:marLeft w:val="0"/>
              <w:marRight w:val="0"/>
              <w:marTop w:val="0"/>
              <w:marBottom w:val="0"/>
              <w:divBdr>
                <w:top w:val="none" w:sz="0" w:space="0" w:color="auto"/>
                <w:left w:val="none" w:sz="0" w:space="0" w:color="auto"/>
                <w:bottom w:val="none" w:sz="0" w:space="0" w:color="auto"/>
                <w:right w:val="none" w:sz="0" w:space="0" w:color="auto"/>
              </w:divBdr>
              <w:divsChild>
                <w:div w:id="735710412">
                  <w:marLeft w:val="0"/>
                  <w:marRight w:val="0"/>
                  <w:marTop w:val="0"/>
                  <w:marBottom w:val="0"/>
                  <w:divBdr>
                    <w:top w:val="none" w:sz="0" w:space="0" w:color="auto"/>
                    <w:left w:val="none" w:sz="0" w:space="0" w:color="auto"/>
                    <w:bottom w:val="none" w:sz="0" w:space="0" w:color="auto"/>
                    <w:right w:val="none" w:sz="0" w:space="0" w:color="auto"/>
                  </w:divBdr>
                  <w:divsChild>
                    <w:div w:id="1812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0334">
      <w:bodyDiv w:val="1"/>
      <w:marLeft w:val="0"/>
      <w:marRight w:val="0"/>
      <w:marTop w:val="0"/>
      <w:marBottom w:val="0"/>
      <w:divBdr>
        <w:top w:val="none" w:sz="0" w:space="0" w:color="auto"/>
        <w:left w:val="none" w:sz="0" w:space="0" w:color="auto"/>
        <w:bottom w:val="none" w:sz="0" w:space="0" w:color="auto"/>
        <w:right w:val="none" w:sz="0" w:space="0" w:color="auto"/>
      </w:divBdr>
      <w:divsChild>
        <w:div w:id="631011417">
          <w:marLeft w:val="0"/>
          <w:marRight w:val="0"/>
          <w:marTop w:val="0"/>
          <w:marBottom w:val="0"/>
          <w:divBdr>
            <w:top w:val="none" w:sz="0" w:space="0" w:color="auto"/>
            <w:left w:val="none" w:sz="0" w:space="0" w:color="auto"/>
            <w:bottom w:val="none" w:sz="0" w:space="0" w:color="auto"/>
            <w:right w:val="none" w:sz="0" w:space="0" w:color="auto"/>
          </w:divBdr>
          <w:divsChild>
            <w:div w:id="464662906">
              <w:marLeft w:val="0"/>
              <w:marRight w:val="0"/>
              <w:marTop w:val="0"/>
              <w:marBottom w:val="0"/>
              <w:divBdr>
                <w:top w:val="none" w:sz="0" w:space="0" w:color="auto"/>
                <w:left w:val="none" w:sz="0" w:space="0" w:color="auto"/>
                <w:bottom w:val="none" w:sz="0" w:space="0" w:color="auto"/>
                <w:right w:val="none" w:sz="0" w:space="0" w:color="auto"/>
              </w:divBdr>
              <w:divsChild>
                <w:div w:id="20800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236">
          <w:marLeft w:val="0"/>
          <w:marRight w:val="0"/>
          <w:marTop w:val="0"/>
          <w:marBottom w:val="0"/>
          <w:divBdr>
            <w:top w:val="none" w:sz="0" w:space="0" w:color="auto"/>
            <w:left w:val="none" w:sz="0" w:space="0" w:color="auto"/>
            <w:bottom w:val="none" w:sz="0" w:space="0" w:color="auto"/>
            <w:right w:val="none" w:sz="0" w:space="0" w:color="auto"/>
          </w:divBdr>
          <w:divsChild>
            <w:div w:id="825128437">
              <w:marLeft w:val="0"/>
              <w:marRight w:val="0"/>
              <w:marTop w:val="0"/>
              <w:marBottom w:val="0"/>
              <w:divBdr>
                <w:top w:val="none" w:sz="0" w:space="0" w:color="auto"/>
                <w:left w:val="none" w:sz="0" w:space="0" w:color="auto"/>
                <w:bottom w:val="none" w:sz="0" w:space="0" w:color="auto"/>
                <w:right w:val="none" w:sz="0" w:space="0" w:color="auto"/>
              </w:divBdr>
              <w:divsChild>
                <w:div w:id="1798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245">
      <w:bodyDiv w:val="1"/>
      <w:marLeft w:val="0"/>
      <w:marRight w:val="0"/>
      <w:marTop w:val="0"/>
      <w:marBottom w:val="0"/>
      <w:divBdr>
        <w:top w:val="none" w:sz="0" w:space="0" w:color="auto"/>
        <w:left w:val="none" w:sz="0" w:space="0" w:color="auto"/>
        <w:bottom w:val="none" w:sz="0" w:space="0" w:color="auto"/>
        <w:right w:val="none" w:sz="0" w:space="0" w:color="auto"/>
      </w:divBdr>
      <w:divsChild>
        <w:div w:id="1732072422">
          <w:marLeft w:val="0"/>
          <w:marRight w:val="0"/>
          <w:marTop w:val="0"/>
          <w:marBottom w:val="0"/>
          <w:divBdr>
            <w:top w:val="none" w:sz="0" w:space="0" w:color="auto"/>
            <w:left w:val="none" w:sz="0" w:space="0" w:color="auto"/>
            <w:bottom w:val="none" w:sz="0" w:space="0" w:color="auto"/>
            <w:right w:val="none" w:sz="0" w:space="0" w:color="auto"/>
          </w:divBdr>
        </w:div>
      </w:divsChild>
    </w:div>
    <w:div w:id="856895065">
      <w:bodyDiv w:val="1"/>
      <w:marLeft w:val="0"/>
      <w:marRight w:val="0"/>
      <w:marTop w:val="0"/>
      <w:marBottom w:val="0"/>
      <w:divBdr>
        <w:top w:val="none" w:sz="0" w:space="0" w:color="auto"/>
        <w:left w:val="none" w:sz="0" w:space="0" w:color="auto"/>
        <w:bottom w:val="none" w:sz="0" w:space="0" w:color="auto"/>
        <w:right w:val="none" w:sz="0" w:space="0" w:color="auto"/>
      </w:divBdr>
    </w:div>
    <w:div w:id="862863285">
      <w:bodyDiv w:val="1"/>
      <w:marLeft w:val="0"/>
      <w:marRight w:val="0"/>
      <w:marTop w:val="0"/>
      <w:marBottom w:val="0"/>
      <w:divBdr>
        <w:top w:val="none" w:sz="0" w:space="0" w:color="auto"/>
        <w:left w:val="none" w:sz="0" w:space="0" w:color="auto"/>
        <w:bottom w:val="none" w:sz="0" w:space="0" w:color="auto"/>
        <w:right w:val="none" w:sz="0" w:space="0" w:color="auto"/>
      </w:divBdr>
      <w:divsChild>
        <w:div w:id="1849828142">
          <w:marLeft w:val="0"/>
          <w:marRight w:val="0"/>
          <w:marTop w:val="0"/>
          <w:marBottom w:val="0"/>
          <w:divBdr>
            <w:top w:val="none" w:sz="0" w:space="0" w:color="auto"/>
            <w:left w:val="none" w:sz="0" w:space="0" w:color="auto"/>
            <w:bottom w:val="none" w:sz="0" w:space="0" w:color="auto"/>
            <w:right w:val="none" w:sz="0" w:space="0" w:color="auto"/>
          </w:divBdr>
          <w:divsChild>
            <w:div w:id="257906457">
              <w:marLeft w:val="0"/>
              <w:marRight w:val="0"/>
              <w:marTop w:val="0"/>
              <w:marBottom w:val="0"/>
              <w:divBdr>
                <w:top w:val="none" w:sz="0" w:space="0" w:color="auto"/>
                <w:left w:val="none" w:sz="0" w:space="0" w:color="auto"/>
                <w:bottom w:val="none" w:sz="0" w:space="0" w:color="auto"/>
                <w:right w:val="none" w:sz="0" w:space="0" w:color="auto"/>
              </w:divBdr>
              <w:divsChild>
                <w:div w:id="11016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0843">
      <w:bodyDiv w:val="1"/>
      <w:marLeft w:val="0"/>
      <w:marRight w:val="0"/>
      <w:marTop w:val="0"/>
      <w:marBottom w:val="0"/>
      <w:divBdr>
        <w:top w:val="none" w:sz="0" w:space="0" w:color="auto"/>
        <w:left w:val="none" w:sz="0" w:space="0" w:color="auto"/>
        <w:bottom w:val="none" w:sz="0" w:space="0" w:color="auto"/>
        <w:right w:val="none" w:sz="0" w:space="0" w:color="auto"/>
      </w:divBdr>
    </w:div>
    <w:div w:id="997340212">
      <w:bodyDiv w:val="1"/>
      <w:marLeft w:val="0"/>
      <w:marRight w:val="0"/>
      <w:marTop w:val="0"/>
      <w:marBottom w:val="0"/>
      <w:divBdr>
        <w:top w:val="none" w:sz="0" w:space="0" w:color="auto"/>
        <w:left w:val="none" w:sz="0" w:space="0" w:color="auto"/>
        <w:bottom w:val="none" w:sz="0" w:space="0" w:color="auto"/>
        <w:right w:val="none" w:sz="0" w:space="0" w:color="auto"/>
      </w:divBdr>
      <w:divsChild>
        <w:div w:id="652610199">
          <w:marLeft w:val="0"/>
          <w:marRight w:val="0"/>
          <w:marTop w:val="0"/>
          <w:marBottom w:val="0"/>
          <w:divBdr>
            <w:top w:val="none" w:sz="0" w:space="0" w:color="auto"/>
            <w:left w:val="none" w:sz="0" w:space="0" w:color="auto"/>
            <w:bottom w:val="none" w:sz="0" w:space="0" w:color="auto"/>
            <w:right w:val="none" w:sz="0" w:space="0" w:color="auto"/>
          </w:divBdr>
          <w:divsChild>
            <w:div w:id="1572232453">
              <w:marLeft w:val="0"/>
              <w:marRight w:val="0"/>
              <w:marTop w:val="0"/>
              <w:marBottom w:val="0"/>
              <w:divBdr>
                <w:top w:val="none" w:sz="0" w:space="0" w:color="auto"/>
                <w:left w:val="none" w:sz="0" w:space="0" w:color="auto"/>
                <w:bottom w:val="none" w:sz="0" w:space="0" w:color="auto"/>
                <w:right w:val="none" w:sz="0" w:space="0" w:color="auto"/>
              </w:divBdr>
              <w:divsChild>
                <w:div w:id="8296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646">
      <w:bodyDiv w:val="1"/>
      <w:marLeft w:val="0"/>
      <w:marRight w:val="0"/>
      <w:marTop w:val="0"/>
      <w:marBottom w:val="0"/>
      <w:divBdr>
        <w:top w:val="none" w:sz="0" w:space="0" w:color="auto"/>
        <w:left w:val="none" w:sz="0" w:space="0" w:color="auto"/>
        <w:bottom w:val="none" w:sz="0" w:space="0" w:color="auto"/>
        <w:right w:val="none" w:sz="0" w:space="0" w:color="auto"/>
      </w:divBdr>
      <w:divsChild>
        <w:div w:id="222761039">
          <w:marLeft w:val="0"/>
          <w:marRight w:val="0"/>
          <w:marTop w:val="0"/>
          <w:marBottom w:val="0"/>
          <w:divBdr>
            <w:top w:val="none" w:sz="0" w:space="0" w:color="auto"/>
            <w:left w:val="none" w:sz="0" w:space="0" w:color="auto"/>
            <w:bottom w:val="none" w:sz="0" w:space="0" w:color="auto"/>
            <w:right w:val="none" w:sz="0" w:space="0" w:color="auto"/>
          </w:divBdr>
        </w:div>
        <w:div w:id="1393893946">
          <w:marLeft w:val="0"/>
          <w:marRight w:val="0"/>
          <w:marTop w:val="0"/>
          <w:marBottom w:val="0"/>
          <w:divBdr>
            <w:top w:val="none" w:sz="0" w:space="0" w:color="auto"/>
            <w:left w:val="none" w:sz="0" w:space="0" w:color="auto"/>
            <w:bottom w:val="none" w:sz="0" w:space="0" w:color="auto"/>
            <w:right w:val="none" w:sz="0" w:space="0" w:color="auto"/>
          </w:divBdr>
        </w:div>
      </w:divsChild>
    </w:div>
    <w:div w:id="1185943418">
      <w:bodyDiv w:val="1"/>
      <w:marLeft w:val="0"/>
      <w:marRight w:val="0"/>
      <w:marTop w:val="0"/>
      <w:marBottom w:val="0"/>
      <w:divBdr>
        <w:top w:val="none" w:sz="0" w:space="0" w:color="auto"/>
        <w:left w:val="none" w:sz="0" w:space="0" w:color="auto"/>
        <w:bottom w:val="none" w:sz="0" w:space="0" w:color="auto"/>
        <w:right w:val="none" w:sz="0" w:space="0" w:color="auto"/>
      </w:divBdr>
      <w:divsChild>
        <w:div w:id="102387289">
          <w:marLeft w:val="0"/>
          <w:marRight w:val="0"/>
          <w:marTop w:val="0"/>
          <w:marBottom w:val="0"/>
          <w:divBdr>
            <w:top w:val="none" w:sz="0" w:space="0" w:color="auto"/>
            <w:left w:val="none" w:sz="0" w:space="0" w:color="auto"/>
            <w:bottom w:val="none" w:sz="0" w:space="0" w:color="auto"/>
            <w:right w:val="none" w:sz="0" w:space="0" w:color="auto"/>
          </w:divBdr>
          <w:divsChild>
            <w:div w:id="71396677">
              <w:marLeft w:val="0"/>
              <w:marRight w:val="0"/>
              <w:marTop w:val="0"/>
              <w:marBottom w:val="0"/>
              <w:divBdr>
                <w:top w:val="none" w:sz="0" w:space="0" w:color="auto"/>
                <w:left w:val="none" w:sz="0" w:space="0" w:color="auto"/>
                <w:bottom w:val="none" w:sz="0" w:space="0" w:color="auto"/>
                <w:right w:val="none" w:sz="0" w:space="0" w:color="auto"/>
              </w:divBdr>
            </w:div>
            <w:div w:id="72050444">
              <w:marLeft w:val="0"/>
              <w:marRight w:val="0"/>
              <w:marTop w:val="0"/>
              <w:marBottom w:val="0"/>
              <w:divBdr>
                <w:top w:val="none" w:sz="0" w:space="0" w:color="auto"/>
                <w:left w:val="none" w:sz="0" w:space="0" w:color="auto"/>
                <w:bottom w:val="none" w:sz="0" w:space="0" w:color="auto"/>
                <w:right w:val="none" w:sz="0" w:space="0" w:color="auto"/>
              </w:divBdr>
            </w:div>
            <w:div w:id="166992182">
              <w:marLeft w:val="0"/>
              <w:marRight w:val="0"/>
              <w:marTop w:val="0"/>
              <w:marBottom w:val="0"/>
              <w:divBdr>
                <w:top w:val="none" w:sz="0" w:space="0" w:color="auto"/>
                <w:left w:val="none" w:sz="0" w:space="0" w:color="auto"/>
                <w:bottom w:val="none" w:sz="0" w:space="0" w:color="auto"/>
                <w:right w:val="none" w:sz="0" w:space="0" w:color="auto"/>
              </w:divBdr>
            </w:div>
            <w:div w:id="181674844">
              <w:marLeft w:val="0"/>
              <w:marRight w:val="0"/>
              <w:marTop w:val="0"/>
              <w:marBottom w:val="0"/>
              <w:divBdr>
                <w:top w:val="none" w:sz="0" w:space="0" w:color="auto"/>
                <w:left w:val="none" w:sz="0" w:space="0" w:color="auto"/>
                <w:bottom w:val="none" w:sz="0" w:space="0" w:color="auto"/>
                <w:right w:val="none" w:sz="0" w:space="0" w:color="auto"/>
              </w:divBdr>
            </w:div>
            <w:div w:id="377819549">
              <w:marLeft w:val="0"/>
              <w:marRight w:val="0"/>
              <w:marTop w:val="0"/>
              <w:marBottom w:val="0"/>
              <w:divBdr>
                <w:top w:val="none" w:sz="0" w:space="0" w:color="auto"/>
                <w:left w:val="none" w:sz="0" w:space="0" w:color="auto"/>
                <w:bottom w:val="none" w:sz="0" w:space="0" w:color="auto"/>
                <w:right w:val="none" w:sz="0" w:space="0" w:color="auto"/>
              </w:divBdr>
            </w:div>
            <w:div w:id="441652137">
              <w:marLeft w:val="0"/>
              <w:marRight w:val="0"/>
              <w:marTop w:val="0"/>
              <w:marBottom w:val="0"/>
              <w:divBdr>
                <w:top w:val="none" w:sz="0" w:space="0" w:color="auto"/>
                <w:left w:val="none" w:sz="0" w:space="0" w:color="auto"/>
                <w:bottom w:val="none" w:sz="0" w:space="0" w:color="auto"/>
                <w:right w:val="none" w:sz="0" w:space="0" w:color="auto"/>
              </w:divBdr>
            </w:div>
            <w:div w:id="473837162">
              <w:marLeft w:val="0"/>
              <w:marRight w:val="0"/>
              <w:marTop w:val="0"/>
              <w:marBottom w:val="0"/>
              <w:divBdr>
                <w:top w:val="none" w:sz="0" w:space="0" w:color="auto"/>
                <w:left w:val="none" w:sz="0" w:space="0" w:color="auto"/>
                <w:bottom w:val="none" w:sz="0" w:space="0" w:color="auto"/>
                <w:right w:val="none" w:sz="0" w:space="0" w:color="auto"/>
              </w:divBdr>
            </w:div>
            <w:div w:id="518157389">
              <w:marLeft w:val="0"/>
              <w:marRight w:val="0"/>
              <w:marTop w:val="0"/>
              <w:marBottom w:val="0"/>
              <w:divBdr>
                <w:top w:val="none" w:sz="0" w:space="0" w:color="auto"/>
                <w:left w:val="none" w:sz="0" w:space="0" w:color="auto"/>
                <w:bottom w:val="none" w:sz="0" w:space="0" w:color="auto"/>
                <w:right w:val="none" w:sz="0" w:space="0" w:color="auto"/>
              </w:divBdr>
            </w:div>
            <w:div w:id="633560648">
              <w:marLeft w:val="0"/>
              <w:marRight w:val="0"/>
              <w:marTop w:val="0"/>
              <w:marBottom w:val="0"/>
              <w:divBdr>
                <w:top w:val="none" w:sz="0" w:space="0" w:color="auto"/>
                <w:left w:val="none" w:sz="0" w:space="0" w:color="auto"/>
                <w:bottom w:val="none" w:sz="0" w:space="0" w:color="auto"/>
                <w:right w:val="none" w:sz="0" w:space="0" w:color="auto"/>
              </w:divBdr>
            </w:div>
            <w:div w:id="745492692">
              <w:marLeft w:val="0"/>
              <w:marRight w:val="0"/>
              <w:marTop w:val="0"/>
              <w:marBottom w:val="0"/>
              <w:divBdr>
                <w:top w:val="none" w:sz="0" w:space="0" w:color="auto"/>
                <w:left w:val="none" w:sz="0" w:space="0" w:color="auto"/>
                <w:bottom w:val="none" w:sz="0" w:space="0" w:color="auto"/>
                <w:right w:val="none" w:sz="0" w:space="0" w:color="auto"/>
              </w:divBdr>
            </w:div>
            <w:div w:id="777791992">
              <w:marLeft w:val="0"/>
              <w:marRight w:val="0"/>
              <w:marTop w:val="0"/>
              <w:marBottom w:val="0"/>
              <w:divBdr>
                <w:top w:val="none" w:sz="0" w:space="0" w:color="auto"/>
                <w:left w:val="none" w:sz="0" w:space="0" w:color="auto"/>
                <w:bottom w:val="none" w:sz="0" w:space="0" w:color="auto"/>
                <w:right w:val="none" w:sz="0" w:space="0" w:color="auto"/>
              </w:divBdr>
            </w:div>
            <w:div w:id="1006591813">
              <w:marLeft w:val="0"/>
              <w:marRight w:val="0"/>
              <w:marTop w:val="0"/>
              <w:marBottom w:val="0"/>
              <w:divBdr>
                <w:top w:val="none" w:sz="0" w:space="0" w:color="auto"/>
                <w:left w:val="none" w:sz="0" w:space="0" w:color="auto"/>
                <w:bottom w:val="none" w:sz="0" w:space="0" w:color="auto"/>
                <w:right w:val="none" w:sz="0" w:space="0" w:color="auto"/>
              </w:divBdr>
            </w:div>
            <w:div w:id="1025712338">
              <w:marLeft w:val="0"/>
              <w:marRight w:val="0"/>
              <w:marTop w:val="0"/>
              <w:marBottom w:val="0"/>
              <w:divBdr>
                <w:top w:val="none" w:sz="0" w:space="0" w:color="auto"/>
                <w:left w:val="none" w:sz="0" w:space="0" w:color="auto"/>
                <w:bottom w:val="none" w:sz="0" w:space="0" w:color="auto"/>
                <w:right w:val="none" w:sz="0" w:space="0" w:color="auto"/>
              </w:divBdr>
            </w:div>
            <w:div w:id="1276406936">
              <w:marLeft w:val="0"/>
              <w:marRight w:val="0"/>
              <w:marTop w:val="0"/>
              <w:marBottom w:val="0"/>
              <w:divBdr>
                <w:top w:val="none" w:sz="0" w:space="0" w:color="auto"/>
                <w:left w:val="none" w:sz="0" w:space="0" w:color="auto"/>
                <w:bottom w:val="none" w:sz="0" w:space="0" w:color="auto"/>
                <w:right w:val="none" w:sz="0" w:space="0" w:color="auto"/>
              </w:divBdr>
            </w:div>
            <w:div w:id="1380204193">
              <w:marLeft w:val="0"/>
              <w:marRight w:val="0"/>
              <w:marTop w:val="0"/>
              <w:marBottom w:val="0"/>
              <w:divBdr>
                <w:top w:val="none" w:sz="0" w:space="0" w:color="auto"/>
                <w:left w:val="none" w:sz="0" w:space="0" w:color="auto"/>
                <w:bottom w:val="none" w:sz="0" w:space="0" w:color="auto"/>
                <w:right w:val="none" w:sz="0" w:space="0" w:color="auto"/>
              </w:divBdr>
            </w:div>
            <w:div w:id="1381129006">
              <w:marLeft w:val="0"/>
              <w:marRight w:val="0"/>
              <w:marTop w:val="0"/>
              <w:marBottom w:val="0"/>
              <w:divBdr>
                <w:top w:val="none" w:sz="0" w:space="0" w:color="auto"/>
                <w:left w:val="none" w:sz="0" w:space="0" w:color="auto"/>
                <w:bottom w:val="none" w:sz="0" w:space="0" w:color="auto"/>
                <w:right w:val="none" w:sz="0" w:space="0" w:color="auto"/>
              </w:divBdr>
            </w:div>
            <w:div w:id="1406486979">
              <w:marLeft w:val="0"/>
              <w:marRight w:val="0"/>
              <w:marTop w:val="0"/>
              <w:marBottom w:val="0"/>
              <w:divBdr>
                <w:top w:val="none" w:sz="0" w:space="0" w:color="auto"/>
                <w:left w:val="none" w:sz="0" w:space="0" w:color="auto"/>
                <w:bottom w:val="none" w:sz="0" w:space="0" w:color="auto"/>
                <w:right w:val="none" w:sz="0" w:space="0" w:color="auto"/>
              </w:divBdr>
            </w:div>
            <w:div w:id="1422794804">
              <w:marLeft w:val="0"/>
              <w:marRight w:val="0"/>
              <w:marTop w:val="0"/>
              <w:marBottom w:val="0"/>
              <w:divBdr>
                <w:top w:val="none" w:sz="0" w:space="0" w:color="auto"/>
                <w:left w:val="none" w:sz="0" w:space="0" w:color="auto"/>
                <w:bottom w:val="none" w:sz="0" w:space="0" w:color="auto"/>
                <w:right w:val="none" w:sz="0" w:space="0" w:color="auto"/>
              </w:divBdr>
            </w:div>
            <w:div w:id="1493793949">
              <w:marLeft w:val="0"/>
              <w:marRight w:val="0"/>
              <w:marTop w:val="0"/>
              <w:marBottom w:val="0"/>
              <w:divBdr>
                <w:top w:val="none" w:sz="0" w:space="0" w:color="auto"/>
                <w:left w:val="none" w:sz="0" w:space="0" w:color="auto"/>
                <w:bottom w:val="none" w:sz="0" w:space="0" w:color="auto"/>
                <w:right w:val="none" w:sz="0" w:space="0" w:color="auto"/>
              </w:divBdr>
            </w:div>
            <w:div w:id="1529566300">
              <w:marLeft w:val="0"/>
              <w:marRight w:val="0"/>
              <w:marTop w:val="0"/>
              <w:marBottom w:val="0"/>
              <w:divBdr>
                <w:top w:val="none" w:sz="0" w:space="0" w:color="auto"/>
                <w:left w:val="none" w:sz="0" w:space="0" w:color="auto"/>
                <w:bottom w:val="none" w:sz="0" w:space="0" w:color="auto"/>
                <w:right w:val="none" w:sz="0" w:space="0" w:color="auto"/>
              </w:divBdr>
            </w:div>
            <w:div w:id="1578975043">
              <w:marLeft w:val="0"/>
              <w:marRight w:val="0"/>
              <w:marTop w:val="0"/>
              <w:marBottom w:val="0"/>
              <w:divBdr>
                <w:top w:val="none" w:sz="0" w:space="0" w:color="auto"/>
                <w:left w:val="none" w:sz="0" w:space="0" w:color="auto"/>
                <w:bottom w:val="none" w:sz="0" w:space="0" w:color="auto"/>
                <w:right w:val="none" w:sz="0" w:space="0" w:color="auto"/>
              </w:divBdr>
            </w:div>
            <w:div w:id="1716151259">
              <w:marLeft w:val="0"/>
              <w:marRight w:val="0"/>
              <w:marTop w:val="0"/>
              <w:marBottom w:val="0"/>
              <w:divBdr>
                <w:top w:val="none" w:sz="0" w:space="0" w:color="auto"/>
                <w:left w:val="none" w:sz="0" w:space="0" w:color="auto"/>
                <w:bottom w:val="none" w:sz="0" w:space="0" w:color="auto"/>
                <w:right w:val="none" w:sz="0" w:space="0" w:color="auto"/>
              </w:divBdr>
            </w:div>
            <w:div w:id="1835685259">
              <w:marLeft w:val="0"/>
              <w:marRight w:val="0"/>
              <w:marTop w:val="0"/>
              <w:marBottom w:val="0"/>
              <w:divBdr>
                <w:top w:val="none" w:sz="0" w:space="0" w:color="auto"/>
                <w:left w:val="none" w:sz="0" w:space="0" w:color="auto"/>
                <w:bottom w:val="none" w:sz="0" w:space="0" w:color="auto"/>
                <w:right w:val="none" w:sz="0" w:space="0" w:color="auto"/>
              </w:divBdr>
            </w:div>
            <w:div w:id="1997873051">
              <w:marLeft w:val="0"/>
              <w:marRight w:val="0"/>
              <w:marTop w:val="0"/>
              <w:marBottom w:val="0"/>
              <w:divBdr>
                <w:top w:val="none" w:sz="0" w:space="0" w:color="auto"/>
                <w:left w:val="none" w:sz="0" w:space="0" w:color="auto"/>
                <w:bottom w:val="none" w:sz="0" w:space="0" w:color="auto"/>
                <w:right w:val="none" w:sz="0" w:space="0" w:color="auto"/>
              </w:divBdr>
            </w:div>
            <w:div w:id="2090812468">
              <w:marLeft w:val="0"/>
              <w:marRight w:val="0"/>
              <w:marTop w:val="0"/>
              <w:marBottom w:val="0"/>
              <w:divBdr>
                <w:top w:val="none" w:sz="0" w:space="0" w:color="auto"/>
                <w:left w:val="none" w:sz="0" w:space="0" w:color="auto"/>
                <w:bottom w:val="none" w:sz="0" w:space="0" w:color="auto"/>
                <w:right w:val="none" w:sz="0" w:space="0" w:color="auto"/>
              </w:divBdr>
            </w:div>
            <w:div w:id="21210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2042">
      <w:bodyDiv w:val="1"/>
      <w:marLeft w:val="0"/>
      <w:marRight w:val="0"/>
      <w:marTop w:val="0"/>
      <w:marBottom w:val="0"/>
      <w:divBdr>
        <w:top w:val="none" w:sz="0" w:space="0" w:color="auto"/>
        <w:left w:val="none" w:sz="0" w:space="0" w:color="auto"/>
        <w:bottom w:val="none" w:sz="0" w:space="0" w:color="auto"/>
        <w:right w:val="none" w:sz="0" w:space="0" w:color="auto"/>
      </w:divBdr>
      <w:divsChild>
        <w:div w:id="1655336890">
          <w:marLeft w:val="0"/>
          <w:marRight w:val="0"/>
          <w:marTop w:val="0"/>
          <w:marBottom w:val="0"/>
          <w:divBdr>
            <w:top w:val="none" w:sz="0" w:space="0" w:color="auto"/>
            <w:left w:val="none" w:sz="0" w:space="0" w:color="auto"/>
            <w:bottom w:val="none" w:sz="0" w:space="0" w:color="auto"/>
            <w:right w:val="none" w:sz="0" w:space="0" w:color="auto"/>
          </w:divBdr>
        </w:div>
        <w:div w:id="1674339708">
          <w:marLeft w:val="0"/>
          <w:marRight w:val="0"/>
          <w:marTop w:val="0"/>
          <w:marBottom w:val="0"/>
          <w:divBdr>
            <w:top w:val="none" w:sz="0" w:space="0" w:color="auto"/>
            <w:left w:val="none" w:sz="0" w:space="0" w:color="auto"/>
            <w:bottom w:val="none" w:sz="0" w:space="0" w:color="auto"/>
            <w:right w:val="none" w:sz="0" w:space="0" w:color="auto"/>
          </w:divBdr>
        </w:div>
      </w:divsChild>
    </w:div>
    <w:div w:id="1499884831">
      <w:bodyDiv w:val="1"/>
      <w:marLeft w:val="0"/>
      <w:marRight w:val="0"/>
      <w:marTop w:val="0"/>
      <w:marBottom w:val="0"/>
      <w:divBdr>
        <w:top w:val="none" w:sz="0" w:space="0" w:color="auto"/>
        <w:left w:val="none" w:sz="0" w:space="0" w:color="auto"/>
        <w:bottom w:val="none" w:sz="0" w:space="0" w:color="auto"/>
        <w:right w:val="none" w:sz="0" w:space="0" w:color="auto"/>
      </w:divBdr>
      <w:divsChild>
        <w:div w:id="676420730">
          <w:marLeft w:val="0"/>
          <w:marRight w:val="0"/>
          <w:marTop w:val="0"/>
          <w:marBottom w:val="0"/>
          <w:divBdr>
            <w:top w:val="none" w:sz="0" w:space="0" w:color="auto"/>
            <w:left w:val="none" w:sz="0" w:space="0" w:color="auto"/>
            <w:bottom w:val="none" w:sz="0" w:space="0" w:color="auto"/>
            <w:right w:val="none" w:sz="0" w:space="0" w:color="auto"/>
          </w:divBdr>
        </w:div>
      </w:divsChild>
    </w:div>
    <w:div w:id="1672952504">
      <w:bodyDiv w:val="1"/>
      <w:marLeft w:val="0"/>
      <w:marRight w:val="0"/>
      <w:marTop w:val="0"/>
      <w:marBottom w:val="0"/>
      <w:divBdr>
        <w:top w:val="none" w:sz="0" w:space="0" w:color="auto"/>
        <w:left w:val="none" w:sz="0" w:space="0" w:color="auto"/>
        <w:bottom w:val="none" w:sz="0" w:space="0" w:color="auto"/>
        <w:right w:val="none" w:sz="0" w:space="0" w:color="auto"/>
      </w:divBdr>
      <w:divsChild>
        <w:div w:id="988437646">
          <w:marLeft w:val="0"/>
          <w:marRight w:val="0"/>
          <w:marTop w:val="0"/>
          <w:marBottom w:val="0"/>
          <w:divBdr>
            <w:top w:val="none" w:sz="0" w:space="0" w:color="auto"/>
            <w:left w:val="none" w:sz="0" w:space="0" w:color="auto"/>
            <w:bottom w:val="none" w:sz="0" w:space="0" w:color="auto"/>
            <w:right w:val="none" w:sz="0" w:space="0" w:color="auto"/>
          </w:divBdr>
          <w:divsChild>
            <w:div w:id="13115358">
              <w:marLeft w:val="0"/>
              <w:marRight w:val="0"/>
              <w:marTop w:val="0"/>
              <w:marBottom w:val="0"/>
              <w:divBdr>
                <w:top w:val="none" w:sz="0" w:space="0" w:color="auto"/>
                <w:left w:val="none" w:sz="0" w:space="0" w:color="auto"/>
                <w:bottom w:val="none" w:sz="0" w:space="0" w:color="auto"/>
                <w:right w:val="none" w:sz="0" w:space="0" w:color="auto"/>
              </w:divBdr>
            </w:div>
            <w:div w:id="155263426">
              <w:marLeft w:val="0"/>
              <w:marRight w:val="0"/>
              <w:marTop w:val="0"/>
              <w:marBottom w:val="0"/>
              <w:divBdr>
                <w:top w:val="none" w:sz="0" w:space="0" w:color="auto"/>
                <w:left w:val="none" w:sz="0" w:space="0" w:color="auto"/>
                <w:bottom w:val="none" w:sz="0" w:space="0" w:color="auto"/>
                <w:right w:val="none" w:sz="0" w:space="0" w:color="auto"/>
              </w:divBdr>
            </w:div>
            <w:div w:id="239028471">
              <w:marLeft w:val="0"/>
              <w:marRight w:val="0"/>
              <w:marTop w:val="0"/>
              <w:marBottom w:val="0"/>
              <w:divBdr>
                <w:top w:val="none" w:sz="0" w:space="0" w:color="auto"/>
                <w:left w:val="none" w:sz="0" w:space="0" w:color="auto"/>
                <w:bottom w:val="none" w:sz="0" w:space="0" w:color="auto"/>
                <w:right w:val="none" w:sz="0" w:space="0" w:color="auto"/>
              </w:divBdr>
            </w:div>
            <w:div w:id="292445969">
              <w:marLeft w:val="0"/>
              <w:marRight w:val="0"/>
              <w:marTop w:val="0"/>
              <w:marBottom w:val="0"/>
              <w:divBdr>
                <w:top w:val="none" w:sz="0" w:space="0" w:color="auto"/>
                <w:left w:val="none" w:sz="0" w:space="0" w:color="auto"/>
                <w:bottom w:val="none" w:sz="0" w:space="0" w:color="auto"/>
                <w:right w:val="none" w:sz="0" w:space="0" w:color="auto"/>
              </w:divBdr>
            </w:div>
            <w:div w:id="362946487">
              <w:marLeft w:val="0"/>
              <w:marRight w:val="0"/>
              <w:marTop w:val="0"/>
              <w:marBottom w:val="0"/>
              <w:divBdr>
                <w:top w:val="none" w:sz="0" w:space="0" w:color="auto"/>
                <w:left w:val="none" w:sz="0" w:space="0" w:color="auto"/>
                <w:bottom w:val="none" w:sz="0" w:space="0" w:color="auto"/>
                <w:right w:val="none" w:sz="0" w:space="0" w:color="auto"/>
              </w:divBdr>
            </w:div>
            <w:div w:id="496381848">
              <w:marLeft w:val="0"/>
              <w:marRight w:val="0"/>
              <w:marTop w:val="0"/>
              <w:marBottom w:val="0"/>
              <w:divBdr>
                <w:top w:val="none" w:sz="0" w:space="0" w:color="auto"/>
                <w:left w:val="none" w:sz="0" w:space="0" w:color="auto"/>
                <w:bottom w:val="none" w:sz="0" w:space="0" w:color="auto"/>
                <w:right w:val="none" w:sz="0" w:space="0" w:color="auto"/>
              </w:divBdr>
            </w:div>
            <w:div w:id="575743037">
              <w:marLeft w:val="0"/>
              <w:marRight w:val="0"/>
              <w:marTop w:val="0"/>
              <w:marBottom w:val="0"/>
              <w:divBdr>
                <w:top w:val="none" w:sz="0" w:space="0" w:color="auto"/>
                <w:left w:val="none" w:sz="0" w:space="0" w:color="auto"/>
                <w:bottom w:val="none" w:sz="0" w:space="0" w:color="auto"/>
                <w:right w:val="none" w:sz="0" w:space="0" w:color="auto"/>
              </w:divBdr>
            </w:div>
            <w:div w:id="704136151">
              <w:marLeft w:val="0"/>
              <w:marRight w:val="0"/>
              <w:marTop w:val="0"/>
              <w:marBottom w:val="0"/>
              <w:divBdr>
                <w:top w:val="none" w:sz="0" w:space="0" w:color="auto"/>
                <w:left w:val="none" w:sz="0" w:space="0" w:color="auto"/>
                <w:bottom w:val="none" w:sz="0" w:space="0" w:color="auto"/>
                <w:right w:val="none" w:sz="0" w:space="0" w:color="auto"/>
              </w:divBdr>
            </w:div>
            <w:div w:id="715786591">
              <w:marLeft w:val="0"/>
              <w:marRight w:val="0"/>
              <w:marTop w:val="0"/>
              <w:marBottom w:val="0"/>
              <w:divBdr>
                <w:top w:val="none" w:sz="0" w:space="0" w:color="auto"/>
                <w:left w:val="none" w:sz="0" w:space="0" w:color="auto"/>
                <w:bottom w:val="none" w:sz="0" w:space="0" w:color="auto"/>
                <w:right w:val="none" w:sz="0" w:space="0" w:color="auto"/>
              </w:divBdr>
            </w:div>
            <w:div w:id="839538607">
              <w:marLeft w:val="0"/>
              <w:marRight w:val="0"/>
              <w:marTop w:val="0"/>
              <w:marBottom w:val="0"/>
              <w:divBdr>
                <w:top w:val="none" w:sz="0" w:space="0" w:color="auto"/>
                <w:left w:val="none" w:sz="0" w:space="0" w:color="auto"/>
                <w:bottom w:val="none" w:sz="0" w:space="0" w:color="auto"/>
                <w:right w:val="none" w:sz="0" w:space="0" w:color="auto"/>
              </w:divBdr>
            </w:div>
            <w:div w:id="883641335">
              <w:marLeft w:val="0"/>
              <w:marRight w:val="0"/>
              <w:marTop w:val="0"/>
              <w:marBottom w:val="0"/>
              <w:divBdr>
                <w:top w:val="none" w:sz="0" w:space="0" w:color="auto"/>
                <w:left w:val="none" w:sz="0" w:space="0" w:color="auto"/>
                <w:bottom w:val="none" w:sz="0" w:space="0" w:color="auto"/>
                <w:right w:val="none" w:sz="0" w:space="0" w:color="auto"/>
              </w:divBdr>
            </w:div>
            <w:div w:id="920677508">
              <w:marLeft w:val="0"/>
              <w:marRight w:val="0"/>
              <w:marTop w:val="0"/>
              <w:marBottom w:val="0"/>
              <w:divBdr>
                <w:top w:val="none" w:sz="0" w:space="0" w:color="auto"/>
                <w:left w:val="none" w:sz="0" w:space="0" w:color="auto"/>
                <w:bottom w:val="none" w:sz="0" w:space="0" w:color="auto"/>
                <w:right w:val="none" w:sz="0" w:space="0" w:color="auto"/>
              </w:divBdr>
            </w:div>
            <w:div w:id="971328646">
              <w:marLeft w:val="0"/>
              <w:marRight w:val="0"/>
              <w:marTop w:val="0"/>
              <w:marBottom w:val="0"/>
              <w:divBdr>
                <w:top w:val="none" w:sz="0" w:space="0" w:color="auto"/>
                <w:left w:val="none" w:sz="0" w:space="0" w:color="auto"/>
                <w:bottom w:val="none" w:sz="0" w:space="0" w:color="auto"/>
                <w:right w:val="none" w:sz="0" w:space="0" w:color="auto"/>
              </w:divBdr>
            </w:div>
            <w:div w:id="1018776790">
              <w:marLeft w:val="0"/>
              <w:marRight w:val="0"/>
              <w:marTop w:val="0"/>
              <w:marBottom w:val="0"/>
              <w:divBdr>
                <w:top w:val="none" w:sz="0" w:space="0" w:color="auto"/>
                <w:left w:val="none" w:sz="0" w:space="0" w:color="auto"/>
                <w:bottom w:val="none" w:sz="0" w:space="0" w:color="auto"/>
                <w:right w:val="none" w:sz="0" w:space="0" w:color="auto"/>
              </w:divBdr>
            </w:div>
            <w:div w:id="1072854241">
              <w:marLeft w:val="0"/>
              <w:marRight w:val="0"/>
              <w:marTop w:val="0"/>
              <w:marBottom w:val="0"/>
              <w:divBdr>
                <w:top w:val="none" w:sz="0" w:space="0" w:color="auto"/>
                <w:left w:val="none" w:sz="0" w:space="0" w:color="auto"/>
                <w:bottom w:val="none" w:sz="0" w:space="0" w:color="auto"/>
                <w:right w:val="none" w:sz="0" w:space="0" w:color="auto"/>
              </w:divBdr>
            </w:div>
            <w:div w:id="1091463332">
              <w:marLeft w:val="0"/>
              <w:marRight w:val="0"/>
              <w:marTop w:val="0"/>
              <w:marBottom w:val="0"/>
              <w:divBdr>
                <w:top w:val="none" w:sz="0" w:space="0" w:color="auto"/>
                <w:left w:val="none" w:sz="0" w:space="0" w:color="auto"/>
                <w:bottom w:val="none" w:sz="0" w:space="0" w:color="auto"/>
                <w:right w:val="none" w:sz="0" w:space="0" w:color="auto"/>
              </w:divBdr>
            </w:div>
            <w:div w:id="1302881025">
              <w:marLeft w:val="0"/>
              <w:marRight w:val="0"/>
              <w:marTop w:val="0"/>
              <w:marBottom w:val="0"/>
              <w:divBdr>
                <w:top w:val="none" w:sz="0" w:space="0" w:color="auto"/>
                <w:left w:val="none" w:sz="0" w:space="0" w:color="auto"/>
                <w:bottom w:val="none" w:sz="0" w:space="0" w:color="auto"/>
                <w:right w:val="none" w:sz="0" w:space="0" w:color="auto"/>
              </w:divBdr>
            </w:div>
            <w:div w:id="1329482544">
              <w:marLeft w:val="0"/>
              <w:marRight w:val="0"/>
              <w:marTop w:val="0"/>
              <w:marBottom w:val="0"/>
              <w:divBdr>
                <w:top w:val="none" w:sz="0" w:space="0" w:color="auto"/>
                <w:left w:val="none" w:sz="0" w:space="0" w:color="auto"/>
                <w:bottom w:val="none" w:sz="0" w:space="0" w:color="auto"/>
                <w:right w:val="none" w:sz="0" w:space="0" w:color="auto"/>
              </w:divBdr>
            </w:div>
            <w:div w:id="1343161423">
              <w:marLeft w:val="0"/>
              <w:marRight w:val="0"/>
              <w:marTop w:val="0"/>
              <w:marBottom w:val="0"/>
              <w:divBdr>
                <w:top w:val="none" w:sz="0" w:space="0" w:color="auto"/>
                <w:left w:val="none" w:sz="0" w:space="0" w:color="auto"/>
                <w:bottom w:val="none" w:sz="0" w:space="0" w:color="auto"/>
                <w:right w:val="none" w:sz="0" w:space="0" w:color="auto"/>
              </w:divBdr>
            </w:div>
            <w:div w:id="1376545792">
              <w:marLeft w:val="0"/>
              <w:marRight w:val="0"/>
              <w:marTop w:val="0"/>
              <w:marBottom w:val="0"/>
              <w:divBdr>
                <w:top w:val="none" w:sz="0" w:space="0" w:color="auto"/>
                <w:left w:val="none" w:sz="0" w:space="0" w:color="auto"/>
                <w:bottom w:val="none" w:sz="0" w:space="0" w:color="auto"/>
                <w:right w:val="none" w:sz="0" w:space="0" w:color="auto"/>
              </w:divBdr>
            </w:div>
            <w:div w:id="1564489375">
              <w:marLeft w:val="0"/>
              <w:marRight w:val="0"/>
              <w:marTop w:val="0"/>
              <w:marBottom w:val="0"/>
              <w:divBdr>
                <w:top w:val="none" w:sz="0" w:space="0" w:color="auto"/>
                <w:left w:val="none" w:sz="0" w:space="0" w:color="auto"/>
                <w:bottom w:val="none" w:sz="0" w:space="0" w:color="auto"/>
                <w:right w:val="none" w:sz="0" w:space="0" w:color="auto"/>
              </w:divBdr>
            </w:div>
            <w:div w:id="1696492933">
              <w:marLeft w:val="0"/>
              <w:marRight w:val="0"/>
              <w:marTop w:val="0"/>
              <w:marBottom w:val="0"/>
              <w:divBdr>
                <w:top w:val="none" w:sz="0" w:space="0" w:color="auto"/>
                <w:left w:val="none" w:sz="0" w:space="0" w:color="auto"/>
                <w:bottom w:val="none" w:sz="0" w:space="0" w:color="auto"/>
                <w:right w:val="none" w:sz="0" w:space="0" w:color="auto"/>
              </w:divBdr>
            </w:div>
            <w:div w:id="1942489126">
              <w:marLeft w:val="0"/>
              <w:marRight w:val="0"/>
              <w:marTop w:val="0"/>
              <w:marBottom w:val="0"/>
              <w:divBdr>
                <w:top w:val="none" w:sz="0" w:space="0" w:color="auto"/>
                <w:left w:val="none" w:sz="0" w:space="0" w:color="auto"/>
                <w:bottom w:val="none" w:sz="0" w:space="0" w:color="auto"/>
                <w:right w:val="none" w:sz="0" w:space="0" w:color="auto"/>
              </w:divBdr>
            </w:div>
            <w:div w:id="1947153315">
              <w:marLeft w:val="0"/>
              <w:marRight w:val="0"/>
              <w:marTop w:val="0"/>
              <w:marBottom w:val="0"/>
              <w:divBdr>
                <w:top w:val="none" w:sz="0" w:space="0" w:color="auto"/>
                <w:left w:val="none" w:sz="0" w:space="0" w:color="auto"/>
                <w:bottom w:val="none" w:sz="0" w:space="0" w:color="auto"/>
                <w:right w:val="none" w:sz="0" w:space="0" w:color="auto"/>
              </w:divBdr>
            </w:div>
            <w:div w:id="2106268470">
              <w:marLeft w:val="0"/>
              <w:marRight w:val="0"/>
              <w:marTop w:val="0"/>
              <w:marBottom w:val="0"/>
              <w:divBdr>
                <w:top w:val="none" w:sz="0" w:space="0" w:color="auto"/>
                <w:left w:val="none" w:sz="0" w:space="0" w:color="auto"/>
                <w:bottom w:val="none" w:sz="0" w:space="0" w:color="auto"/>
                <w:right w:val="none" w:sz="0" w:space="0" w:color="auto"/>
              </w:divBdr>
            </w:div>
            <w:div w:id="2122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50135">
      <w:bodyDiv w:val="1"/>
      <w:marLeft w:val="0"/>
      <w:marRight w:val="0"/>
      <w:marTop w:val="0"/>
      <w:marBottom w:val="0"/>
      <w:divBdr>
        <w:top w:val="none" w:sz="0" w:space="0" w:color="auto"/>
        <w:left w:val="none" w:sz="0" w:space="0" w:color="auto"/>
        <w:bottom w:val="none" w:sz="0" w:space="0" w:color="auto"/>
        <w:right w:val="none" w:sz="0" w:space="0" w:color="auto"/>
      </w:divBdr>
    </w:div>
    <w:div w:id="1802380225">
      <w:bodyDiv w:val="1"/>
      <w:marLeft w:val="0"/>
      <w:marRight w:val="0"/>
      <w:marTop w:val="0"/>
      <w:marBottom w:val="0"/>
      <w:divBdr>
        <w:top w:val="none" w:sz="0" w:space="0" w:color="auto"/>
        <w:left w:val="none" w:sz="0" w:space="0" w:color="auto"/>
        <w:bottom w:val="none" w:sz="0" w:space="0" w:color="auto"/>
        <w:right w:val="none" w:sz="0" w:space="0" w:color="auto"/>
      </w:divBdr>
    </w:div>
    <w:div w:id="1856067942">
      <w:bodyDiv w:val="1"/>
      <w:marLeft w:val="0"/>
      <w:marRight w:val="0"/>
      <w:marTop w:val="0"/>
      <w:marBottom w:val="0"/>
      <w:divBdr>
        <w:top w:val="none" w:sz="0" w:space="0" w:color="auto"/>
        <w:left w:val="none" w:sz="0" w:space="0" w:color="auto"/>
        <w:bottom w:val="none" w:sz="0" w:space="0" w:color="auto"/>
        <w:right w:val="none" w:sz="0" w:space="0" w:color="auto"/>
      </w:divBdr>
      <w:divsChild>
        <w:div w:id="1996762925">
          <w:marLeft w:val="0"/>
          <w:marRight w:val="0"/>
          <w:marTop w:val="0"/>
          <w:marBottom w:val="0"/>
          <w:divBdr>
            <w:top w:val="none" w:sz="0" w:space="0" w:color="auto"/>
            <w:left w:val="none" w:sz="0" w:space="0" w:color="auto"/>
            <w:bottom w:val="none" w:sz="0" w:space="0" w:color="auto"/>
            <w:right w:val="none" w:sz="0" w:space="0" w:color="auto"/>
          </w:divBdr>
          <w:divsChild>
            <w:div w:id="1742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2044">
      <w:bodyDiv w:val="1"/>
      <w:marLeft w:val="0"/>
      <w:marRight w:val="0"/>
      <w:marTop w:val="0"/>
      <w:marBottom w:val="0"/>
      <w:divBdr>
        <w:top w:val="none" w:sz="0" w:space="0" w:color="auto"/>
        <w:left w:val="none" w:sz="0" w:space="0" w:color="auto"/>
        <w:bottom w:val="none" w:sz="0" w:space="0" w:color="auto"/>
        <w:right w:val="none" w:sz="0" w:space="0" w:color="auto"/>
      </w:divBdr>
      <w:divsChild>
        <w:div w:id="1133795300">
          <w:marLeft w:val="0"/>
          <w:marRight w:val="0"/>
          <w:marTop w:val="0"/>
          <w:marBottom w:val="0"/>
          <w:divBdr>
            <w:top w:val="none" w:sz="0" w:space="0" w:color="auto"/>
            <w:left w:val="none" w:sz="0" w:space="0" w:color="auto"/>
            <w:bottom w:val="none" w:sz="0" w:space="0" w:color="auto"/>
            <w:right w:val="none" w:sz="0" w:space="0" w:color="auto"/>
          </w:divBdr>
        </w:div>
      </w:divsChild>
    </w:div>
    <w:div w:id="1929339012">
      <w:bodyDiv w:val="1"/>
      <w:marLeft w:val="0"/>
      <w:marRight w:val="0"/>
      <w:marTop w:val="0"/>
      <w:marBottom w:val="0"/>
      <w:divBdr>
        <w:top w:val="none" w:sz="0" w:space="0" w:color="auto"/>
        <w:left w:val="none" w:sz="0" w:space="0" w:color="auto"/>
        <w:bottom w:val="none" w:sz="0" w:space="0" w:color="auto"/>
        <w:right w:val="none" w:sz="0" w:space="0" w:color="auto"/>
      </w:divBdr>
    </w:div>
    <w:div w:id="1960988093">
      <w:bodyDiv w:val="1"/>
      <w:marLeft w:val="0"/>
      <w:marRight w:val="0"/>
      <w:marTop w:val="0"/>
      <w:marBottom w:val="0"/>
      <w:divBdr>
        <w:top w:val="none" w:sz="0" w:space="0" w:color="auto"/>
        <w:left w:val="none" w:sz="0" w:space="0" w:color="auto"/>
        <w:bottom w:val="none" w:sz="0" w:space="0" w:color="auto"/>
        <w:right w:val="none" w:sz="0" w:space="0" w:color="auto"/>
      </w:divBdr>
      <w:divsChild>
        <w:div w:id="1682312930">
          <w:marLeft w:val="0"/>
          <w:marRight w:val="0"/>
          <w:marTop w:val="0"/>
          <w:marBottom w:val="0"/>
          <w:divBdr>
            <w:top w:val="none" w:sz="0" w:space="0" w:color="auto"/>
            <w:left w:val="none" w:sz="0" w:space="0" w:color="auto"/>
            <w:bottom w:val="none" w:sz="0" w:space="0" w:color="auto"/>
            <w:right w:val="none" w:sz="0" w:space="0" w:color="auto"/>
          </w:divBdr>
          <w:divsChild>
            <w:div w:id="11035585">
              <w:marLeft w:val="0"/>
              <w:marRight w:val="0"/>
              <w:marTop w:val="0"/>
              <w:marBottom w:val="0"/>
              <w:divBdr>
                <w:top w:val="none" w:sz="0" w:space="0" w:color="auto"/>
                <w:left w:val="none" w:sz="0" w:space="0" w:color="auto"/>
                <w:bottom w:val="none" w:sz="0" w:space="0" w:color="auto"/>
                <w:right w:val="none" w:sz="0" w:space="0" w:color="auto"/>
              </w:divBdr>
            </w:div>
            <w:div w:id="21831047">
              <w:marLeft w:val="0"/>
              <w:marRight w:val="0"/>
              <w:marTop w:val="0"/>
              <w:marBottom w:val="0"/>
              <w:divBdr>
                <w:top w:val="none" w:sz="0" w:space="0" w:color="auto"/>
                <w:left w:val="none" w:sz="0" w:space="0" w:color="auto"/>
                <w:bottom w:val="none" w:sz="0" w:space="0" w:color="auto"/>
                <w:right w:val="none" w:sz="0" w:space="0" w:color="auto"/>
              </w:divBdr>
            </w:div>
            <w:div w:id="54134362">
              <w:marLeft w:val="0"/>
              <w:marRight w:val="0"/>
              <w:marTop w:val="0"/>
              <w:marBottom w:val="0"/>
              <w:divBdr>
                <w:top w:val="none" w:sz="0" w:space="0" w:color="auto"/>
                <w:left w:val="none" w:sz="0" w:space="0" w:color="auto"/>
                <w:bottom w:val="none" w:sz="0" w:space="0" w:color="auto"/>
                <w:right w:val="none" w:sz="0" w:space="0" w:color="auto"/>
              </w:divBdr>
            </w:div>
            <w:div w:id="200478598">
              <w:marLeft w:val="0"/>
              <w:marRight w:val="0"/>
              <w:marTop w:val="0"/>
              <w:marBottom w:val="0"/>
              <w:divBdr>
                <w:top w:val="none" w:sz="0" w:space="0" w:color="auto"/>
                <w:left w:val="none" w:sz="0" w:space="0" w:color="auto"/>
                <w:bottom w:val="none" w:sz="0" w:space="0" w:color="auto"/>
                <w:right w:val="none" w:sz="0" w:space="0" w:color="auto"/>
              </w:divBdr>
            </w:div>
            <w:div w:id="210265549">
              <w:marLeft w:val="0"/>
              <w:marRight w:val="0"/>
              <w:marTop w:val="0"/>
              <w:marBottom w:val="0"/>
              <w:divBdr>
                <w:top w:val="none" w:sz="0" w:space="0" w:color="auto"/>
                <w:left w:val="none" w:sz="0" w:space="0" w:color="auto"/>
                <w:bottom w:val="none" w:sz="0" w:space="0" w:color="auto"/>
                <w:right w:val="none" w:sz="0" w:space="0" w:color="auto"/>
              </w:divBdr>
            </w:div>
            <w:div w:id="263803770">
              <w:marLeft w:val="0"/>
              <w:marRight w:val="0"/>
              <w:marTop w:val="0"/>
              <w:marBottom w:val="0"/>
              <w:divBdr>
                <w:top w:val="none" w:sz="0" w:space="0" w:color="auto"/>
                <w:left w:val="none" w:sz="0" w:space="0" w:color="auto"/>
                <w:bottom w:val="none" w:sz="0" w:space="0" w:color="auto"/>
                <w:right w:val="none" w:sz="0" w:space="0" w:color="auto"/>
              </w:divBdr>
            </w:div>
            <w:div w:id="345599682">
              <w:marLeft w:val="0"/>
              <w:marRight w:val="0"/>
              <w:marTop w:val="0"/>
              <w:marBottom w:val="0"/>
              <w:divBdr>
                <w:top w:val="none" w:sz="0" w:space="0" w:color="auto"/>
                <w:left w:val="none" w:sz="0" w:space="0" w:color="auto"/>
                <w:bottom w:val="none" w:sz="0" w:space="0" w:color="auto"/>
                <w:right w:val="none" w:sz="0" w:space="0" w:color="auto"/>
              </w:divBdr>
            </w:div>
            <w:div w:id="488250852">
              <w:marLeft w:val="0"/>
              <w:marRight w:val="0"/>
              <w:marTop w:val="0"/>
              <w:marBottom w:val="0"/>
              <w:divBdr>
                <w:top w:val="none" w:sz="0" w:space="0" w:color="auto"/>
                <w:left w:val="none" w:sz="0" w:space="0" w:color="auto"/>
                <w:bottom w:val="none" w:sz="0" w:space="0" w:color="auto"/>
                <w:right w:val="none" w:sz="0" w:space="0" w:color="auto"/>
              </w:divBdr>
            </w:div>
            <w:div w:id="514343597">
              <w:marLeft w:val="0"/>
              <w:marRight w:val="0"/>
              <w:marTop w:val="0"/>
              <w:marBottom w:val="0"/>
              <w:divBdr>
                <w:top w:val="none" w:sz="0" w:space="0" w:color="auto"/>
                <w:left w:val="none" w:sz="0" w:space="0" w:color="auto"/>
                <w:bottom w:val="none" w:sz="0" w:space="0" w:color="auto"/>
                <w:right w:val="none" w:sz="0" w:space="0" w:color="auto"/>
              </w:divBdr>
            </w:div>
            <w:div w:id="560554950">
              <w:marLeft w:val="0"/>
              <w:marRight w:val="0"/>
              <w:marTop w:val="0"/>
              <w:marBottom w:val="0"/>
              <w:divBdr>
                <w:top w:val="none" w:sz="0" w:space="0" w:color="auto"/>
                <w:left w:val="none" w:sz="0" w:space="0" w:color="auto"/>
                <w:bottom w:val="none" w:sz="0" w:space="0" w:color="auto"/>
                <w:right w:val="none" w:sz="0" w:space="0" w:color="auto"/>
              </w:divBdr>
            </w:div>
            <w:div w:id="577176361">
              <w:marLeft w:val="0"/>
              <w:marRight w:val="0"/>
              <w:marTop w:val="0"/>
              <w:marBottom w:val="0"/>
              <w:divBdr>
                <w:top w:val="none" w:sz="0" w:space="0" w:color="auto"/>
                <w:left w:val="none" w:sz="0" w:space="0" w:color="auto"/>
                <w:bottom w:val="none" w:sz="0" w:space="0" w:color="auto"/>
                <w:right w:val="none" w:sz="0" w:space="0" w:color="auto"/>
              </w:divBdr>
            </w:div>
            <w:div w:id="745224586">
              <w:marLeft w:val="0"/>
              <w:marRight w:val="0"/>
              <w:marTop w:val="0"/>
              <w:marBottom w:val="0"/>
              <w:divBdr>
                <w:top w:val="none" w:sz="0" w:space="0" w:color="auto"/>
                <w:left w:val="none" w:sz="0" w:space="0" w:color="auto"/>
                <w:bottom w:val="none" w:sz="0" w:space="0" w:color="auto"/>
                <w:right w:val="none" w:sz="0" w:space="0" w:color="auto"/>
              </w:divBdr>
            </w:div>
            <w:div w:id="826171264">
              <w:marLeft w:val="0"/>
              <w:marRight w:val="0"/>
              <w:marTop w:val="0"/>
              <w:marBottom w:val="0"/>
              <w:divBdr>
                <w:top w:val="none" w:sz="0" w:space="0" w:color="auto"/>
                <w:left w:val="none" w:sz="0" w:space="0" w:color="auto"/>
                <w:bottom w:val="none" w:sz="0" w:space="0" w:color="auto"/>
                <w:right w:val="none" w:sz="0" w:space="0" w:color="auto"/>
              </w:divBdr>
            </w:div>
            <w:div w:id="859778762">
              <w:marLeft w:val="0"/>
              <w:marRight w:val="0"/>
              <w:marTop w:val="0"/>
              <w:marBottom w:val="0"/>
              <w:divBdr>
                <w:top w:val="none" w:sz="0" w:space="0" w:color="auto"/>
                <w:left w:val="none" w:sz="0" w:space="0" w:color="auto"/>
                <w:bottom w:val="none" w:sz="0" w:space="0" w:color="auto"/>
                <w:right w:val="none" w:sz="0" w:space="0" w:color="auto"/>
              </w:divBdr>
            </w:div>
            <w:div w:id="953973783">
              <w:marLeft w:val="0"/>
              <w:marRight w:val="0"/>
              <w:marTop w:val="0"/>
              <w:marBottom w:val="0"/>
              <w:divBdr>
                <w:top w:val="none" w:sz="0" w:space="0" w:color="auto"/>
                <w:left w:val="none" w:sz="0" w:space="0" w:color="auto"/>
                <w:bottom w:val="none" w:sz="0" w:space="0" w:color="auto"/>
                <w:right w:val="none" w:sz="0" w:space="0" w:color="auto"/>
              </w:divBdr>
            </w:div>
            <w:div w:id="1031493216">
              <w:marLeft w:val="0"/>
              <w:marRight w:val="0"/>
              <w:marTop w:val="0"/>
              <w:marBottom w:val="0"/>
              <w:divBdr>
                <w:top w:val="none" w:sz="0" w:space="0" w:color="auto"/>
                <w:left w:val="none" w:sz="0" w:space="0" w:color="auto"/>
                <w:bottom w:val="none" w:sz="0" w:space="0" w:color="auto"/>
                <w:right w:val="none" w:sz="0" w:space="0" w:color="auto"/>
              </w:divBdr>
            </w:div>
            <w:div w:id="1068575497">
              <w:marLeft w:val="0"/>
              <w:marRight w:val="0"/>
              <w:marTop w:val="0"/>
              <w:marBottom w:val="0"/>
              <w:divBdr>
                <w:top w:val="none" w:sz="0" w:space="0" w:color="auto"/>
                <w:left w:val="none" w:sz="0" w:space="0" w:color="auto"/>
                <w:bottom w:val="none" w:sz="0" w:space="0" w:color="auto"/>
                <w:right w:val="none" w:sz="0" w:space="0" w:color="auto"/>
              </w:divBdr>
            </w:div>
            <w:div w:id="1196115678">
              <w:marLeft w:val="0"/>
              <w:marRight w:val="0"/>
              <w:marTop w:val="0"/>
              <w:marBottom w:val="0"/>
              <w:divBdr>
                <w:top w:val="none" w:sz="0" w:space="0" w:color="auto"/>
                <w:left w:val="none" w:sz="0" w:space="0" w:color="auto"/>
                <w:bottom w:val="none" w:sz="0" w:space="0" w:color="auto"/>
                <w:right w:val="none" w:sz="0" w:space="0" w:color="auto"/>
              </w:divBdr>
            </w:div>
            <w:div w:id="1305815220">
              <w:marLeft w:val="0"/>
              <w:marRight w:val="0"/>
              <w:marTop w:val="0"/>
              <w:marBottom w:val="0"/>
              <w:divBdr>
                <w:top w:val="none" w:sz="0" w:space="0" w:color="auto"/>
                <w:left w:val="none" w:sz="0" w:space="0" w:color="auto"/>
                <w:bottom w:val="none" w:sz="0" w:space="0" w:color="auto"/>
                <w:right w:val="none" w:sz="0" w:space="0" w:color="auto"/>
              </w:divBdr>
            </w:div>
            <w:div w:id="1344287041">
              <w:marLeft w:val="0"/>
              <w:marRight w:val="0"/>
              <w:marTop w:val="0"/>
              <w:marBottom w:val="0"/>
              <w:divBdr>
                <w:top w:val="none" w:sz="0" w:space="0" w:color="auto"/>
                <w:left w:val="none" w:sz="0" w:space="0" w:color="auto"/>
                <w:bottom w:val="none" w:sz="0" w:space="0" w:color="auto"/>
                <w:right w:val="none" w:sz="0" w:space="0" w:color="auto"/>
              </w:divBdr>
            </w:div>
            <w:div w:id="1437870730">
              <w:marLeft w:val="0"/>
              <w:marRight w:val="0"/>
              <w:marTop w:val="0"/>
              <w:marBottom w:val="0"/>
              <w:divBdr>
                <w:top w:val="none" w:sz="0" w:space="0" w:color="auto"/>
                <w:left w:val="none" w:sz="0" w:space="0" w:color="auto"/>
                <w:bottom w:val="none" w:sz="0" w:space="0" w:color="auto"/>
                <w:right w:val="none" w:sz="0" w:space="0" w:color="auto"/>
              </w:divBdr>
            </w:div>
            <w:div w:id="1565800585">
              <w:marLeft w:val="0"/>
              <w:marRight w:val="0"/>
              <w:marTop w:val="0"/>
              <w:marBottom w:val="0"/>
              <w:divBdr>
                <w:top w:val="none" w:sz="0" w:space="0" w:color="auto"/>
                <w:left w:val="none" w:sz="0" w:space="0" w:color="auto"/>
                <w:bottom w:val="none" w:sz="0" w:space="0" w:color="auto"/>
                <w:right w:val="none" w:sz="0" w:space="0" w:color="auto"/>
              </w:divBdr>
            </w:div>
            <w:div w:id="1566525570">
              <w:marLeft w:val="0"/>
              <w:marRight w:val="0"/>
              <w:marTop w:val="0"/>
              <w:marBottom w:val="0"/>
              <w:divBdr>
                <w:top w:val="none" w:sz="0" w:space="0" w:color="auto"/>
                <w:left w:val="none" w:sz="0" w:space="0" w:color="auto"/>
                <w:bottom w:val="none" w:sz="0" w:space="0" w:color="auto"/>
                <w:right w:val="none" w:sz="0" w:space="0" w:color="auto"/>
              </w:divBdr>
            </w:div>
            <w:div w:id="1773358909">
              <w:marLeft w:val="0"/>
              <w:marRight w:val="0"/>
              <w:marTop w:val="0"/>
              <w:marBottom w:val="0"/>
              <w:divBdr>
                <w:top w:val="none" w:sz="0" w:space="0" w:color="auto"/>
                <w:left w:val="none" w:sz="0" w:space="0" w:color="auto"/>
                <w:bottom w:val="none" w:sz="0" w:space="0" w:color="auto"/>
                <w:right w:val="none" w:sz="0" w:space="0" w:color="auto"/>
              </w:divBdr>
            </w:div>
            <w:div w:id="1775898547">
              <w:marLeft w:val="0"/>
              <w:marRight w:val="0"/>
              <w:marTop w:val="0"/>
              <w:marBottom w:val="0"/>
              <w:divBdr>
                <w:top w:val="none" w:sz="0" w:space="0" w:color="auto"/>
                <w:left w:val="none" w:sz="0" w:space="0" w:color="auto"/>
                <w:bottom w:val="none" w:sz="0" w:space="0" w:color="auto"/>
                <w:right w:val="none" w:sz="0" w:space="0" w:color="auto"/>
              </w:divBdr>
            </w:div>
            <w:div w:id="19899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8023">
      <w:bodyDiv w:val="1"/>
      <w:marLeft w:val="0"/>
      <w:marRight w:val="0"/>
      <w:marTop w:val="0"/>
      <w:marBottom w:val="0"/>
      <w:divBdr>
        <w:top w:val="none" w:sz="0" w:space="0" w:color="auto"/>
        <w:left w:val="none" w:sz="0" w:space="0" w:color="auto"/>
        <w:bottom w:val="none" w:sz="0" w:space="0" w:color="auto"/>
        <w:right w:val="none" w:sz="0" w:space="0" w:color="auto"/>
      </w:divBdr>
      <w:divsChild>
        <w:div w:id="1999649732">
          <w:marLeft w:val="0"/>
          <w:marRight w:val="0"/>
          <w:marTop w:val="0"/>
          <w:marBottom w:val="0"/>
          <w:divBdr>
            <w:top w:val="none" w:sz="0" w:space="0" w:color="auto"/>
            <w:left w:val="none" w:sz="0" w:space="0" w:color="auto"/>
            <w:bottom w:val="none" w:sz="0" w:space="0" w:color="auto"/>
            <w:right w:val="none" w:sz="0" w:space="0" w:color="auto"/>
          </w:divBdr>
          <w:divsChild>
            <w:div w:id="1379746520">
              <w:marLeft w:val="0"/>
              <w:marRight w:val="0"/>
              <w:marTop w:val="0"/>
              <w:marBottom w:val="0"/>
              <w:divBdr>
                <w:top w:val="none" w:sz="0" w:space="0" w:color="auto"/>
                <w:left w:val="none" w:sz="0" w:space="0" w:color="auto"/>
                <w:bottom w:val="none" w:sz="0" w:space="0" w:color="auto"/>
                <w:right w:val="none" w:sz="0" w:space="0" w:color="auto"/>
              </w:divBdr>
              <w:divsChild>
                <w:div w:id="18762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1816-92D3-4AF1-8B8F-02DDD846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1656</Words>
  <Characters>9441</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13</cp:revision>
  <dcterms:created xsi:type="dcterms:W3CDTF">2020-04-26T06:27:00Z</dcterms:created>
  <dcterms:modified xsi:type="dcterms:W3CDTF">2020-06-21T15:11:00Z</dcterms:modified>
</cp:coreProperties>
</file>